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bookmarkStart w:id="0" w:name="_GoBack"/>
      <w:bookmarkEnd w:id="0"/>
    </w:p>
    <w:p w:rsidR="00E63242" w:rsidRPr="0042363C" w:rsidRDefault="00E63242" w:rsidP="0042363C">
      <w:pPr>
        <w:spacing w:after="0" w:line="480" w:lineRule="auto"/>
        <w:contextualSpacing/>
        <w:jc w:val="center"/>
        <w:rPr>
          <w:rFonts w:ascii="Times New Roman" w:hAnsi="Times New Roman" w:cs="Times New Roman"/>
          <w:b/>
          <w:sz w:val="24"/>
          <w:szCs w:val="24"/>
          <w:lang w:val="en-US"/>
        </w:rPr>
      </w:pPr>
    </w:p>
    <w:p w:rsidR="00E63242" w:rsidRPr="0042363C" w:rsidRDefault="00E63242" w:rsidP="0042363C">
      <w:pPr>
        <w:spacing w:after="0" w:line="480" w:lineRule="auto"/>
        <w:contextualSpacing/>
        <w:rPr>
          <w:rFonts w:ascii="Times New Roman" w:hAnsi="Times New Roman" w:cs="Times New Roman"/>
          <w:b/>
          <w:sz w:val="24"/>
          <w:szCs w:val="24"/>
          <w:lang w:val="en-US"/>
        </w:rPr>
      </w:pPr>
    </w:p>
    <w:p w:rsidR="00E63242" w:rsidRPr="0042363C" w:rsidRDefault="00E63242" w:rsidP="0042363C">
      <w:pPr>
        <w:spacing w:after="0" w:line="480" w:lineRule="auto"/>
        <w:contextualSpacing/>
        <w:jc w:val="center"/>
        <w:rPr>
          <w:rFonts w:ascii="Times New Roman" w:hAnsi="Times New Roman" w:cs="Times New Roman"/>
          <w:sz w:val="24"/>
          <w:szCs w:val="24"/>
          <w:lang w:val="en-US"/>
        </w:rPr>
      </w:pPr>
      <w:r w:rsidRPr="0042363C">
        <w:rPr>
          <w:rFonts w:ascii="Times New Roman" w:hAnsi="Times New Roman" w:cs="Times New Roman"/>
          <w:sz w:val="24"/>
          <w:szCs w:val="24"/>
          <w:lang w:val="en-US"/>
        </w:rPr>
        <w:t>Galvanic Cell Lab Report</w:t>
      </w:r>
    </w:p>
    <w:p w:rsidR="00E63242" w:rsidRPr="0042363C" w:rsidRDefault="0042363C" w:rsidP="0042363C">
      <w:pPr>
        <w:spacing w:after="0"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E63242" w:rsidRPr="0042363C" w:rsidRDefault="00E63242" w:rsidP="0042363C">
      <w:pPr>
        <w:spacing w:after="0" w:line="480" w:lineRule="auto"/>
        <w:contextualSpacing/>
        <w:jc w:val="center"/>
        <w:rPr>
          <w:rFonts w:ascii="Times New Roman" w:hAnsi="Times New Roman" w:cs="Times New Roman"/>
          <w:sz w:val="24"/>
          <w:szCs w:val="24"/>
          <w:lang w:val="en-US"/>
        </w:rPr>
      </w:pPr>
      <w:r w:rsidRPr="0042363C">
        <w:rPr>
          <w:rFonts w:ascii="Times New Roman" w:hAnsi="Times New Roman" w:cs="Times New Roman"/>
          <w:sz w:val="24"/>
          <w:szCs w:val="24"/>
          <w:lang w:val="en-US"/>
        </w:rPr>
        <w:t>Institution</w:t>
      </w:r>
      <w:r w:rsidR="0042363C">
        <w:rPr>
          <w:rFonts w:ascii="Times New Roman" w:hAnsi="Times New Roman" w:cs="Times New Roman"/>
          <w:sz w:val="24"/>
          <w:szCs w:val="24"/>
          <w:lang w:val="en-US"/>
        </w:rPr>
        <w:t xml:space="preserve"> of Affiliation: </w:t>
      </w:r>
    </w:p>
    <w:p w:rsidR="00E63242" w:rsidRDefault="00E63242"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Default="0042363C" w:rsidP="0042363C">
      <w:pPr>
        <w:spacing w:after="0" w:line="480" w:lineRule="auto"/>
        <w:contextualSpacing/>
        <w:rPr>
          <w:rFonts w:ascii="Times New Roman" w:hAnsi="Times New Roman" w:cs="Times New Roman"/>
          <w:b/>
          <w:sz w:val="24"/>
          <w:szCs w:val="24"/>
          <w:lang w:val="en-US"/>
        </w:rPr>
      </w:pPr>
    </w:p>
    <w:p w:rsidR="0042363C" w:rsidRPr="0042363C" w:rsidRDefault="0042363C" w:rsidP="0042363C">
      <w:pPr>
        <w:spacing w:after="0" w:line="480" w:lineRule="auto"/>
        <w:contextualSpacing/>
        <w:rPr>
          <w:rFonts w:ascii="Times New Roman" w:hAnsi="Times New Roman" w:cs="Times New Roman"/>
          <w:b/>
          <w:sz w:val="24"/>
          <w:szCs w:val="24"/>
          <w:lang w:val="en-US"/>
        </w:rPr>
      </w:pPr>
    </w:p>
    <w:p w:rsidR="003453C8" w:rsidRPr="0042363C" w:rsidRDefault="00F937B7" w:rsidP="0042363C">
      <w:pPr>
        <w:spacing w:after="0" w:line="480" w:lineRule="auto"/>
        <w:contextualSpacing/>
        <w:jc w:val="center"/>
        <w:rPr>
          <w:rFonts w:ascii="Times New Roman" w:hAnsi="Times New Roman" w:cs="Times New Roman"/>
          <w:sz w:val="24"/>
          <w:szCs w:val="24"/>
          <w:lang w:val="en-US"/>
        </w:rPr>
      </w:pPr>
      <w:r w:rsidRPr="0042363C">
        <w:rPr>
          <w:rFonts w:ascii="Times New Roman" w:hAnsi="Times New Roman" w:cs="Times New Roman"/>
          <w:sz w:val="24"/>
          <w:szCs w:val="24"/>
          <w:lang w:val="en-US"/>
        </w:rPr>
        <w:lastRenderedPageBreak/>
        <w:t>Galvanic Cell Lab Report</w:t>
      </w:r>
    </w:p>
    <w:p w:rsidR="00F937B7" w:rsidRPr="0042363C" w:rsidRDefault="00F937B7" w:rsidP="0042363C">
      <w:pPr>
        <w:spacing w:after="0" w:line="480" w:lineRule="auto"/>
        <w:contextualSpacing/>
        <w:jc w:val="center"/>
        <w:rPr>
          <w:rFonts w:ascii="Times New Roman" w:hAnsi="Times New Roman" w:cs="Times New Roman"/>
          <w:b/>
          <w:sz w:val="24"/>
          <w:szCs w:val="24"/>
          <w:lang w:val="en-US"/>
        </w:rPr>
      </w:pPr>
      <w:r w:rsidRPr="0042363C">
        <w:rPr>
          <w:rFonts w:ascii="Times New Roman" w:hAnsi="Times New Roman" w:cs="Times New Roman"/>
          <w:b/>
          <w:sz w:val="24"/>
          <w:szCs w:val="24"/>
          <w:lang w:val="en-US"/>
        </w:rPr>
        <w:t>Introduction</w:t>
      </w:r>
    </w:p>
    <w:p w:rsidR="00425C36" w:rsidRPr="0042363C" w:rsidRDefault="00F937B7"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The report discusses how to create a voltaic cell and generate an electric current from the oxidation and reduction reactions taking place. In the experiment various galvanic cells are used and cell potential is determined. Different combinations of electrodes used in the expe</w:t>
      </w:r>
      <w:r w:rsidR="00425C36" w:rsidRPr="0042363C">
        <w:rPr>
          <w:rFonts w:ascii="Times New Roman" w:hAnsi="Times New Roman" w:cs="Times New Roman"/>
          <w:sz w:val="24"/>
          <w:szCs w:val="24"/>
          <w:lang w:val="en-US"/>
        </w:rPr>
        <w:t>riment include Copper (Cu) and Lead (Pb), Zinc (Zn) and Copper (Cu), Iron (Fe) and Zinc (Zn).</w:t>
      </w:r>
    </w:p>
    <w:p w:rsidR="00F937B7" w:rsidRPr="0042363C" w:rsidRDefault="00F937B7" w:rsidP="0042363C">
      <w:pPr>
        <w:spacing w:after="0" w:line="480" w:lineRule="auto"/>
        <w:contextualSpacing/>
        <w:jc w:val="center"/>
        <w:rPr>
          <w:rFonts w:ascii="Times New Roman" w:hAnsi="Times New Roman" w:cs="Times New Roman"/>
          <w:b/>
          <w:sz w:val="24"/>
          <w:szCs w:val="24"/>
          <w:lang w:val="en-US"/>
        </w:rPr>
      </w:pPr>
      <w:r w:rsidRPr="0042363C">
        <w:rPr>
          <w:rFonts w:ascii="Times New Roman" w:hAnsi="Times New Roman" w:cs="Times New Roman"/>
          <w:b/>
          <w:sz w:val="24"/>
          <w:szCs w:val="24"/>
          <w:lang w:val="en-US"/>
        </w:rPr>
        <w:t>Procedures</w:t>
      </w:r>
    </w:p>
    <w:p w:rsidR="00DC146D" w:rsidRPr="0042363C" w:rsidRDefault="00425C36"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first </w:t>
      </w:r>
      <w:r w:rsidR="00961B16" w:rsidRPr="0042363C">
        <w:rPr>
          <w:rFonts w:ascii="Times New Roman" w:hAnsi="Times New Roman" w:cs="Times New Roman"/>
          <w:sz w:val="24"/>
          <w:szCs w:val="24"/>
          <w:lang w:val="en-US"/>
        </w:rPr>
        <w:t xml:space="preserve">experiment using about 25ml of 1M copper </w:t>
      </w:r>
      <w:r w:rsidR="00DC146D" w:rsidRPr="0042363C">
        <w:rPr>
          <w:rFonts w:ascii="Times New Roman" w:hAnsi="Times New Roman" w:cs="Times New Roman"/>
          <w:sz w:val="24"/>
          <w:szCs w:val="24"/>
          <w:lang w:val="en-US"/>
        </w:rPr>
        <w:t xml:space="preserve">(II) </w:t>
      </w:r>
      <w:r w:rsidR="00961B16" w:rsidRPr="0042363C">
        <w:rPr>
          <w:rFonts w:ascii="Times New Roman" w:hAnsi="Times New Roman" w:cs="Times New Roman"/>
          <w:sz w:val="24"/>
          <w:szCs w:val="24"/>
          <w:lang w:val="en-US"/>
        </w:rPr>
        <w:t xml:space="preserve">nitrate </w:t>
      </w:r>
      <w:r w:rsidRPr="0042363C">
        <w:rPr>
          <w:rFonts w:ascii="Times New Roman" w:hAnsi="Times New Roman" w:cs="Times New Roman"/>
          <w:sz w:val="24"/>
          <w:szCs w:val="24"/>
          <w:lang w:val="en-US"/>
        </w:rPr>
        <w:t>solution place it in o</w:t>
      </w:r>
      <w:r w:rsidR="002F7CBE" w:rsidRPr="0042363C">
        <w:rPr>
          <w:rFonts w:ascii="Times New Roman" w:hAnsi="Times New Roman" w:cs="Times New Roman"/>
          <w:sz w:val="24"/>
          <w:szCs w:val="24"/>
          <w:lang w:val="en-US"/>
        </w:rPr>
        <w:t>ne 50 ml</w:t>
      </w:r>
      <w:r w:rsidR="00961B16" w:rsidRPr="0042363C">
        <w:rPr>
          <w:rFonts w:ascii="Times New Roman" w:hAnsi="Times New Roman" w:cs="Times New Roman"/>
          <w:sz w:val="24"/>
          <w:szCs w:val="24"/>
          <w:lang w:val="en-US"/>
        </w:rPr>
        <w:t xml:space="preserve"> beaker and 25</w:t>
      </w:r>
      <w:r w:rsidR="002F7CBE" w:rsidRPr="0042363C">
        <w:rPr>
          <w:rFonts w:ascii="Times New Roman" w:hAnsi="Times New Roman" w:cs="Times New Roman"/>
          <w:sz w:val="24"/>
          <w:szCs w:val="24"/>
          <w:lang w:val="en-US"/>
        </w:rPr>
        <w:t xml:space="preserve">ml </w:t>
      </w:r>
      <w:r w:rsidR="00961B16" w:rsidRPr="0042363C">
        <w:rPr>
          <w:rFonts w:ascii="Times New Roman" w:hAnsi="Times New Roman" w:cs="Times New Roman"/>
          <w:sz w:val="24"/>
          <w:szCs w:val="24"/>
          <w:lang w:val="en-US"/>
        </w:rPr>
        <w:t>1M lead</w:t>
      </w:r>
      <w:r w:rsidR="00B70BBA" w:rsidRPr="0042363C">
        <w:rPr>
          <w:rFonts w:ascii="Times New Roman" w:hAnsi="Times New Roman" w:cs="Times New Roman"/>
          <w:sz w:val="24"/>
          <w:szCs w:val="24"/>
          <w:lang w:val="en-US"/>
        </w:rPr>
        <w:t xml:space="preserve"> (II) </w:t>
      </w:r>
      <w:r w:rsidR="00961B16" w:rsidRPr="0042363C">
        <w:rPr>
          <w:rFonts w:ascii="Times New Roman" w:hAnsi="Times New Roman" w:cs="Times New Roman"/>
          <w:sz w:val="24"/>
          <w:szCs w:val="24"/>
          <w:lang w:val="en-US"/>
        </w:rPr>
        <w:t>nitrate solution</w:t>
      </w:r>
      <w:r w:rsidRPr="0042363C">
        <w:rPr>
          <w:rFonts w:ascii="Times New Roman" w:hAnsi="Times New Roman" w:cs="Times New Roman"/>
          <w:sz w:val="24"/>
          <w:szCs w:val="24"/>
          <w:lang w:val="en-US"/>
        </w:rPr>
        <w:t xml:space="preserve"> in another 50 ml </w:t>
      </w:r>
      <w:r w:rsidR="002F7CBE" w:rsidRPr="0042363C">
        <w:rPr>
          <w:rFonts w:ascii="Times New Roman" w:hAnsi="Times New Roman" w:cs="Times New Roman"/>
          <w:sz w:val="24"/>
          <w:szCs w:val="24"/>
          <w:lang w:val="en-US"/>
        </w:rPr>
        <w:t>beaker. Shine</w:t>
      </w:r>
      <w:r w:rsidR="00961B16" w:rsidRPr="0042363C">
        <w:rPr>
          <w:rFonts w:ascii="Times New Roman" w:hAnsi="Times New Roman" w:cs="Times New Roman"/>
          <w:sz w:val="24"/>
          <w:szCs w:val="24"/>
          <w:lang w:val="en-US"/>
        </w:rPr>
        <w:t xml:space="preserve"> the Copper strip and place it in the Copper</w:t>
      </w:r>
      <w:r w:rsidR="00DC146D" w:rsidRPr="0042363C">
        <w:rPr>
          <w:rFonts w:ascii="Times New Roman" w:hAnsi="Times New Roman" w:cs="Times New Roman"/>
          <w:sz w:val="24"/>
          <w:szCs w:val="24"/>
          <w:lang w:val="en-US"/>
        </w:rPr>
        <w:t xml:space="preserve"> (II)</w:t>
      </w:r>
      <w:r w:rsidR="00961B16" w:rsidRPr="0042363C">
        <w:rPr>
          <w:rFonts w:ascii="Times New Roman" w:hAnsi="Times New Roman" w:cs="Times New Roman"/>
          <w:sz w:val="24"/>
          <w:szCs w:val="24"/>
          <w:lang w:val="en-US"/>
        </w:rPr>
        <w:t xml:space="preserve"> nitrate solution </w:t>
      </w:r>
      <w:r w:rsidR="00DC146D" w:rsidRPr="0042363C">
        <w:rPr>
          <w:rFonts w:ascii="Times New Roman" w:hAnsi="Times New Roman" w:cs="Times New Roman"/>
          <w:sz w:val="24"/>
          <w:szCs w:val="24"/>
          <w:lang w:val="en-US"/>
        </w:rPr>
        <w:t xml:space="preserve">beaker </w:t>
      </w:r>
      <w:r w:rsidR="002F7CBE" w:rsidRPr="0042363C">
        <w:rPr>
          <w:rFonts w:ascii="Times New Roman" w:hAnsi="Times New Roman" w:cs="Times New Roman"/>
          <w:sz w:val="24"/>
          <w:szCs w:val="24"/>
          <w:lang w:val="en-US"/>
        </w:rPr>
        <w:t>and Lead meta</w:t>
      </w:r>
      <w:r w:rsidR="00961B16" w:rsidRPr="0042363C">
        <w:rPr>
          <w:rFonts w:ascii="Times New Roman" w:hAnsi="Times New Roman" w:cs="Times New Roman"/>
          <w:sz w:val="24"/>
          <w:szCs w:val="24"/>
          <w:lang w:val="en-US"/>
        </w:rPr>
        <w:t>l strip in the lead</w:t>
      </w:r>
      <w:r w:rsidR="00B70BBA" w:rsidRPr="0042363C">
        <w:rPr>
          <w:rFonts w:ascii="Times New Roman" w:hAnsi="Times New Roman" w:cs="Times New Roman"/>
          <w:sz w:val="24"/>
          <w:szCs w:val="24"/>
          <w:lang w:val="en-US"/>
        </w:rPr>
        <w:t xml:space="preserve"> (II)</w:t>
      </w:r>
      <w:r w:rsidR="00961B16" w:rsidRPr="0042363C">
        <w:rPr>
          <w:rFonts w:ascii="Times New Roman" w:hAnsi="Times New Roman" w:cs="Times New Roman"/>
          <w:sz w:val="24"/>
          <w:szCs w:val="24"/>
          <w:lang w:val="en-US"/>
        </w:rPr>
        <w:t xml:space="preserve"> nitrate solution</w:t>
      </w:r>
      <w:r w:rsidR="002F7CBE" w:rsidRPr="0042363C">
        <w:rPr>
          <w:rFonts w:ascii="Times New Roman" w:hAnsi="Times New Roman" w:cs="Times New Roman"/>
          <w:sz w:val="24"/>
          <w:szCs w:val="24"/>
          <w:lang w:val="en-US"/>
        </w:rPr>
        <w:t xml:space="preserve"> </w:t>
      </w:r>
    </w:p>
    <w:p w:rsidR="007834AB" w:rsidRPr="0042363C" w:rsidRDefault="002F7CBE"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Fill the salt bridge with sodium chloride solution, in our case a U-shaped tube and place cotton at each end before placing it into the beakers containing the </w:t>
      </w:r>
      <w:r w:rsidR="00DC146D" w:rsidRPr="0042363C">
        <w:rPr>
          <w:rFonts w:ascii="Times New Roman" w:hAnsi="Times New Roman" w:cs="Times New Roman"/>
          <w:sz w:val="24"/>
          <w:szCs w:val="24"/>
          <w:lang w:val="en-US"/>
        </w:rPr>
        <w:t xml:space="preserve">metal </w:t>
      </w:r>
      <w:r w:rsidRPr="0042363C">
        <w:rPr>
          <w:rFonts w:ascii="Times New Roman" w:hAnsi="Times New Roman" w:cs="Times New Roman"/>
          <w:sz w:val="24"/>
          <w:szCs w:val="24"/>
          <w:lang w:val="en-US"/>
        </w:rPr>
        <w:t>solution</w:t>
      </w:r>
      <w:r w:rsidR="00DC146D" w:rsidRPr="0042363C">
        <w:rPr>
          <w:rFonts w:ascii="Times New Roman" w:hAnsi="Times New Roman" w:cs="Times New Roman"/>
          <w:sz w:val="24"/>
          <w:szCs w:val="24"/>
          <w:lang w:val="en-US"/>
        </w:rPr>
        <w:t>s</w:t>
      </w:r>
      <w:r w:rsidR="007834AB" w:rsidRPr="0042363C">
        <w:rPr>
          <w:rFonts w:ascii="Times New Roman" w:hAnsi="Times New Roman" w:cs="Times New Roman"/>
          <w:sz w:val="24"/>
          <w:szCs w:val="24"/>
          <w:lang w:val="en-US"/>
        </w:rPr>
        <w:t>.</w:t>
      </w:r>
      <w:r w:rsidR="00961B16" w:rsidRPr="0042363C">
        <w:rPr>
          <w:rFonts w:ascii="Times New Roman" w:hAnsi="Times New Roman" w:cs="Times New Roman"/>
          <w:sz w:val="24"/>
          <w:szCs w:val="24"/>
          <w:lang w:val="en-US"/>
        </w:rPr>
        <w:t xml:space="preserve"> </w:t>
      </w:r>
      <w:r w:rsidR="007834AB" w:rsidRPr="0042363C">
        <w:rPr>
          <w:rFonts w:ascii="Times New Roman" w:hAnsi="Times New Roman" w:cs="Times New Roman"/>
          <w:sz w:val="24"/>
          <w:szCs w:val="24"/>
          <w:lang w:val="en-US"/>
        </w:rPr>
        <w:t>Attach a voltmeter to the copper and lead metal strips.</w:t>
      </w:r>
    </w:p>
    <w:p w:rsidR="007834AB" w:rsidRPr="0042363C" w:rsidRDefault="007834AB"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second experiment using about 25mls of </w:t>
      </w:r>
      <w:r w:rsidR="007B407D" w:rsidRPr="0042363C">
        <w:rPr>
          <w:rFonts w:ascii="Times New Roman" w:hAnsi="Times New Roman" w:cs="Times New Roman"/>
          <w:sz w:val="24"/>
          <w:szCs w:val="24"/>
          <w:lang w:val="en-US"/>
        </w:rPr>
        <w:t xml:space="preserve">Copper (II) sulphate </w:t>
      </w:r>
      <w:r w:rsidRPr="0042363C">
        <w:rPr>
          <w:rFonts w:ascii="Times New Roman" w:hAnsi="Times New Roman" w:cs="Times New Roman"/>
          <w:sz w:val="24"/>
          <w:szCs w:val="24"/>
          <w:lang w:val="en-US"/>
        </w:rPr>
        <w:t>solution place it in one</w:t>
      </w:r>
      <w:r w:rsidR="007B407D" w:rsidRPr="0042363C">
        <w:rPr>
          <w:rFonts w:ascii="Times New Roman" w:hAnsi="Times New Roman" w:cs="Times New Roman"/>
          <w:sz w:val="24"/>
          <w:szCs w:val="24"/>
          <w:lang w:val="en-US"/>
        </w:rPr>
        <w:t xml:space="preserve"> of the 50ml beaker and 25ml nitrate (II) sulphate</w:t>
      </w:r>
      <w:r w:rsidRPr="0042363C">
        <w:rPr>
          <w:rFonts w:ascii="Times New Roman" w:hAnsi="Times New Roman" w:cs="Times New Roman"/>
          <w:sz w:val="24"/>
          <w:szCs w:val="24"/>
          <w:lang w:val="en-US"/>
        </w:rPr>
        <w:t xml:space="preserve"> solution in another 50 ml beaker. Shine the Zinc and Copper metal strips then place them in the 50ml b</w:t>
      </w:r>
      <w:r w:rsidR="007B407D" w:rsidRPr="0042363C">
        <w:rPr>
          <w:rFonts w:ascii="Times New Roman" w:hAnsi="Times New Roman" w:cs="Times New Roman"/>
          <w:sz w:val="24"/>
          <w:szCs w:val="24"/>
          <w:lang w:val="en-US"/>
        </w:rPr>
        <w:t xml:space="preserve">eakers containing the metal </w:t>
      </w:r>
      <w:r w:rsidRPr="0042363C">
        <w:rPr>
          <w:rFonts w:ascii="Times New Roman" w:hAnsi="Times New Roman" w:cs="Times New Roman"/>
          <w:sz w:val="24"/>
          <w:szCs w:val="24"/>
          <w:lang w:val="en-US"/>
        </w:rPr>
        <w:t>solutions.</w:t>
      </w:r>
    </w:p>
    <w:p w:rsidR="007834AB" w:rsidRPr="0042363C" w:rsidRDefault="007834AB"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Fill the salt bridge with sodium chloride solution, in our case a U-shaped tube and place cotton at each end before placing it into the beakers containing</w:t>
      </w:r>
      <w:r w:rsidR="00961B16" w:rsidRPr="0042363C">
        <w:rPr>
          <w:rFonts w:ascii="Times New Roman" w:hAnsi="Times New Roman" w:cs="Times New Roman"/>
          <w:sz w:val="24"/>
          <w:szCs w:val="24"/>
          <w:lang w:val="en-US"/>
        </w:rPr>
        <w:t xml:space="preserve"> the sulfu</w:t>
      </w:r>
      <w:r w:rsidRPr="0042363C">
        <w:rPr>
          <w:rFonts w:ascii="Times New Roman" w:hAnsi="Times New Roman" w:cs="Times New Roman"/>
          <w:sz w:val="24"/>
          <w:szCs w:val="24"/>
          <w:lang w:val="en-US"/>
        </w:rPr>
        <w:t>ric acid solution.</w:t>
      </w:r>
      <w:r w:rsidR="00961B16" w:rsidRPr="0042363C">
        <w:rPr>
          <w:rFonts w:ascii="Times New Roman" w:hAnsi="Times New Roman" w:cs="Times New Roman"/>
          <w:sz w:val="24"/>
          <w:szCs w:val="24"/>
          <w:lang w:val="en-US"/>
        </w:rPr>
        <w:t xml:space="preserve"> </w:t>
      </w:r>
      <w:r w:rsidRPr="0042363C">
        <w:rPr>
          <w:rFonts w:ascii="Times New Roman" w:hAnsi="Times New Roman" w:cs="Times New Roman"/>
          <w:sz w:val="24"/>
          <w:szCs w:val="24"/>
          <w:lang w:val="en-US"/>
        </w:rPr>
        <w:t>Attach a voltmeter to the Zinc and Copper metal strips.</w:t>
      </w:r>
    </w:p>
    <w:p w:rsidR="007834AB" w:rsidRPr="0042363C" w:rsidRDefault="007834AB"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third experiment using about 25mls of ammonium nitrate solution place it in one of the </w:t>
      </w:r>
      <w:r w:rsidR="00E21CD2" w:rsidRPr="0042363C">
        <w:rPr>
          <w:rFonts w:ascii="Times New Roman" w:hAnsi="Times New Roman" w:cs="Times New Roman"/>
          <w:sz w:val="24"/>
          <w:szCs w:val="24"/>
          <w:lang w:val="en-US"/>
        </w:rPr>
        <w:t>50ml beaker and 25ml zinc (II) nitrate</w:t>
      </w:r>
      <w:r w:rsidRPr="0042363C">
        <w:rPr>
          <w:rFonts w:ascii="Times New Roman" w:hAnsi="Times New Roman" w:cs="Times New Roman"/>
          <w:sz w:val="24"/>
          <w:szCs w:val="24"/>
          <w:lang w:val="en-US"/>
        </w:rPr>
        <w:t xml:space="preserve"> solution in another 50 ml beaker. Shine the Iron metal </w:t>
      </w:r>
      <w:r w:rsidRPr="0042363C">
        <w:rPr>
          <w:rFonts w:ascii="Times New Roman" w:hAnsi="Times New Roman" w:cs="Times New Roman"/>
          <w:sz w:val="24"/>
          <w:szCs w:val="24"/>
          <w:lang w:val="en-US"/>
        </w:rPr>
        <w:lastRenderedPageBreak/>
        <w:t xml:space="preserve">strip and place it on the beaker with ammonium nitrate solution for the Zinc metal strip it in the 50 </w:t>
      </w:r>
      <w:r w:rsidR="00E21CD2" w:rsidRPr="0042363C">
        <w:rPr>
          <w:rFonts w:ascii="Times New Roman" w:hAnsi="Times New Roman" w:cs="Times New Roman"/>
          <w:sz w:val="24"/>
          <w:szCs w:val="24"/>
          <w:lang w:val="en-US"/>
        </w:rPr>
        <w:t>ml beaker containing zinc (II) nitrate</w:t>
      </w:r>
      <w:r w:rsidRPr="0042363C">
        <w:rPr>
          <w:rFonts w:ascii="Times New Roman" w:hAnsi="Times New Roman" w:cs="Times New Roman"/>
          <w:sz w:val="24"/>
          <w:szCs w:val="24"/>
          <w:lang w:val="en-US"/>
        </w:rPr>
        <w:t xml:space="preserve"> solution.</w:t>
      </w:r>
    </w:p>
    <w:p w:rsidR="007834AB" w:rsidRPr="0042363C" w:rsidRDefault="007834AB"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Fill the salt bridge with sodium chloride solution, in our case a U-shaped tube and place cotton at each end before placing it into the beakers containing</w:t>
      </w:r>
      <w:r w:rsidR="00961B16" w:rsidRPr="0042363C">
        <w:rPr>
          <w:rFonts w:ascii="Times New Roman" w:hAnsi="Times New Roman" w:cs="Times New Roman"/>
          <w:sz w:val="24"/>
          <w:szCs w:val="24"/>
          <w:lang w:val="en-US"/>
        </w:rPr>
        <w:t xml:space="preserve"> the ammonium sulphate and nitric acid</w:t>
      </w:r>
      <w:r w:rsidRPr="0042363C">
        <w:rPr>
          <w:rFonts w:ascii="Times New Roman" w:hAnsi="Times New Roman" w:cs="Times New Roman"/>
          <w:sz w:val="24"/>
          <w:szCs w:val="24"/>
          <w:lang w:val="en-US"/>
        </w:rPr>
        <w:t xml:space="preserve"> solution</w:t>
      </w:r>
      <w:r w:rsidR="00961B16" w:rsidRPr="0042363C">
        <w:rPr>
          <w:rFonts w:ascii="Times New Roman" w:hAnsi="Times New Roman" w:cs="Times New Roman"/>
          <w:sz w:val="24"/>
          <w:szCs w:val="24"/>
          <w:lang w:val="en-US"/>
        </w:rPr>
        <w:t>s</w:t>
      </w:r>
      <w:r w:rsidRPr="0042363C">
        <w:rPr>
          <w:rFonts w:ascii="Times New Roman" w:hAnsi="Times New Roman" w:cs="Times New Roman"/>
          <w:sz w:val="24"/>
          <w:szCs w:val="24"/>
          <w:lang w:val="en-US"/>
        </w:rPr>
        <w:t>.</w:t>
      </w:r>
      <w:r w:rsidR="00961B16" w:rsidRPr="0042363C">
        <w:rPr>
          <w:rFonts w:ascii="Times New Roman" w:hAnsi="Times New Roman" w:cs="Times New Roman"/>
          <w:sz w:val="24"/>
          <w:szCs w:val="24"/>
          <w:lang w:val="en-US"/>
        </w:rPr>
        <w:t xml:space="preserve"> Attach a voltmeter to the Iron and Zinc</w:t>
      </w:r>
      <w:r w:rsidRPr="0042363C">
        <w:rPr>
          <w:rFonts w:ascii="Times New Roman" w:hAnsi="Times New Roman" w:cs="Times New Roman"/>
          <w:sz w:val="24"/>
          <w:szCs w:val="24"/>
          <w:lang w:val="en-US"/>
        </w:rPr>
        <w:t xml:space="preserve"> metal strips.</w:t>
      </w:r>
    </w:p>
    <w:p w:rsidR="00F937B7" w:rsidRPr="0042363C" w:rsidRDefault="00F937B7" w:rsidP="0042363C">
      <w:pPr>
        <w:spacing w:after="0" w:line="480" w:lineRule="auto"/>
        <w:contextualSpacing/>
        <w:jc w:val="center"/>
        <w:rPr>
          <w:rFonts w:ascii="Times New Roman" w:hAnsi="Times New Roman" w:cs="Times New Roman"/>
          <w:b/>
          <w:sz w:val="24"/>
          <w:szCs w:val="24"/>
          <w:lang w:val="en-US"/>
        </w:rPr>
      </w:pPr>
      <w:r w:rsidRPr="0042363C">
        <w:rPr>
          <w:rFonts w:ascii="Times New Roman" w:hAnsi="Times New Roman" w:cs="Times New Roman"/>
          <w:b/>
          <w:sz w:val="24"/>
          <w:szCs w:val="24"/>
          <w:lang w:val="en-US"/>
        </w:rPr>
        <w:t xml:space="preserve">Results </w:t>
      </w:r>
      <w:r w:rsidR="0042363C" w:rsidRPr="0042363C">
        <w:rPr>
          <w:rFonts w:ascii="Times New Roman" w:hAnsi="Times New Roman" w:cs="Times New Roman"/>
          <w:b/>
          <w:sz w:val="24"/>
          <w:szCs w:val="24"/>
          <w:lang w:val="en-US"/>
        </w:rPr>
        <w:t>and Discussion</w:t>
      </w:r>
    </w:p>
    <w:p w:rsidR="00DC146D" w:rsidRPr="0042363C" w:rsidRDefault="00DC146D"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first experiment it is observed that the blue color of the copper (II) nitrate </w:t>
      </w:r>
      <w:r w:rsidR="00675AF4" w:rsidRPr="0042363C">
        <w:rPr>
          <w:rFonts w:ascii="Times New Roman" w:hAnsi="Times New Roman" w:cs="Times New Roman"/>
          <w:sz w:val="24"/>
          <w:szCs w:val="24"/>
          <w:lang w:val="en-US"/>
        </w:rPr>
        <w:t>solution reduces and the size of the copper electrode increases.</w:t>
      </w:r>
      <w:r w:rsidR="00252225" w:rsidRPr="0042363C">
        <w:rPr>
          <w:rFonts w:ascii="Times New Roman" w:hAnsi="Times New Roman" w:cs="Times New Roman"/>
          <w:sz w:val="24"/>
          <w:szCs w:val="24"/>
          <w:lang w:val="en-US"/>
        </w:rPr>
        <w:t xml:space="preserve"> Th</w:t>
      </w:r>
      <w:r w:rsidR="00675AF4" w:rsidRPr="0042363C">
        <w:rPr>
          <w:rFonts w:ascii="Times New Roman" w:hAnsi="Times New Roman" w:cs="Times New Roman"/>
          <w:sz w:val="24"/>
          <w:szCs w:val="24"/>
          <w:lang w:val="en-US"/>
        </w:rPr>
        <w:t>is</w:t>
      </w:r>
      <w:r w:rsidR="00252225" w:rsidRPr="0042363C">
        <w:rPr>
          <w:rFonts w:ascii="Times New Roman" w:hAnsi="Times New Roman" w:cs="Times New Roman"/>
          <w:sz w:val="24"/>
          <w:szCs w:val="24"/>
          <w:lang w:val="en-US"/>
        </w:rPr>
        <w:t xml:space="preserve"> is</w:t>
      </w:r>
      <w:r w:rsidR="00675AF4" w:rsidRPr="0042363C">
        <w:rPr>
          <w:rFonts w:ascii="Times New Roman" w:hAnsi="Times New Roman" w:cs="Times New Roman"/>
          <w:sz w:val="24"/>
          <w:szCs w:val="24"/>
          <w:lang w:val="en-US"/>
        </w:rPr>
        <w:t xml:space="preserve"> due to</w:t>
      </w:r>
      <w:r w:rsidR="00252225" w:rsidRPr="0042363C">
        <w:rPr>
          <w:rFonts w:ascii="Times New Roman" w:hAnsi="Times New Roman" w:cs="Times New Roman"/>
          <w:sz w:val="24"/>
          <w:szCs w:val="24"/>
          <w:lang w:val="en-US"/>
        </w:rPr>
        <w:t xml:space="preserve"> </w:t>
      </w:r>
      <w:r w:rsidR="00675AF4" w:rsidRPr="0042363C">
        <w:rPr>
          <w:rFonts w:ascii="Times New Roman" w:hAnsi="Times New Roman" w:cs="Times New Roman"/>
          <w:sz w:val="24"/>
          <w:szCs w:val="24"/>
          <w:lang w:val="en-US"/>
        </w:rPr>
        <w:t>reduction taking place in the copper ion solution with them combining with free electrons to form brownish copper.</w:t>
      </w:r>
      <w:r w:rsidR="00B70BBA" w:rsidRPr="0042363C">
        <w:rPr>
          <w:rFonts w:ascii="Times New Roman" w:hAnsi="Times New Roman" w:cs="Times New Roman"/>
          <w:sz w:val="24"/>
          <w:szCs w:val="24"/>
          <w:lang w:val="en-US"/>
        </w:rPr>
        <w:t xml:space="preserve"> </w:t>
      </w:r>
    </w:p>
    <w:p w:rsidR="00B70BBA" w:rsidRPr="0042363C" w:rsidRDefault="00B70BBA"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It is also observed that the lead </w:t>
      </w:r>
      <w:r w:rsidR="007B407D" w:rsidRPr="0042363C">
        <w:rPr>
          <w:rFonts w:ascii="Times New Roman" w:hAnsi="Times New Roman" w:cs="Times New Roman"/>
          <w:sz w:val="24"/>
          <w:szCs w:val="24"/>
          <w:lang w:val="en-US"/>
        </w:rPr>
        <w:t>cathode</w:t>
      </w:r>
      <w:r w:rsidR="00675AF4" w:rsidRPr="0042363C">
        <w:rPr>
          <w:rFonts w:ascii="Times New Roman" w:hAnsi="Times New Roman" w:cs="Times New Roman"/>
          <w:sz w:val="24"/>
          <w:szCs w:val="24"/>
          <w:lang w:val="en-US"/>
        </w:rPr>
        <w:t xml:space="preserve"> dec</w:t>
      </w:r>
      <w:r w:rsidRPr="0042363C">
        <w:rPr>
          <w:rFonts w:ascii="Times New Roman" w:hAnsi="Times New Roman" w:cs="Times New Roman"/>
          <w:sz w:val="24"/>
          <w:szCs w:val="24"/>
          <w:lang w:val="en-US"/>
        </w:rPr>
        <w:t>reases in size after some time. This is due to the</w:t>
      </w:r>
      <w:r w:rsidR="00675AF4" w:rsidRPr="0042363C">
        <w:rPr>
          <w:rFonts w:ascii="Times New Roman" w:hAnsi="Times New Roman" w:cs="Times New Roman"/>
          <w:sz w:val="24"/>
          <w:szCs w:val="24"/>
          <w:lang w:val="en-US"/>
        </w:rPr>
        <w:t xml:space="preserve"> oxidation</w:t>
      </w:r>
      <w:r w:rsidRPr="0042363C">
        <w:rPr>
          <w:rFonts w:ascii="Times New Roman" w:hAnsi="Times New Roman" w:cs="Times New Roman"/>
          <w:sz w:val="24"/>
          <w:szCs w:val="24"/>
          <w:lang w:val="en-US"/>
        </w:rPr>
        <w:t xml:space="preserve"> rea</w:t>
      </w:r>
      <w:r w:rsidR="00675AF4" w:rsidRPr="0042363C">
        <w:rPr>
          <w:rFonts w:ascii="Times New Roman" w:hAnsi="Times New Roman" w:cs="Times New Roman"/>
          <w:sz w:val="24"/>
          <w:szCs w:val="24"/>
          <w:lang w:val="en-US"/>
        </w:rPr>
        <w:t>ction taking place with lead electrode dissociating into lead ions and free electrons</w:t>
      </w:r>
      <w:r w:rsidR="007B407D" w:rsidRPr="0042363C">
        <w:rPr>
          <w:rFonts w:ascii="Times New Roman" w:hAnsi="Times New Roman" w:cs="Times New Roman"/>
          <w:sz w:val="24"/>
          <w:szCs w:val="24"/>
          <w:lang w:val="en-US"/>
        </w:rPr>
        <w:t>.</w:t>
      </w:r>
      <w:r w:rsidR="00B61176" w:rsidRPr="0042363C">
        <w:rPr>
          <w:rFonts w:ascii="Times New Roman" w:hAnsi="Times New Roman" w:cs="Times New Roman"/>
          <w:sz w:val="24"/>
          <w:szCs w:val="24"/>
          <w:lang w:val="en-US"/>
        </w:rPr>
        <w:t xml:space="preserve"> A voltage value of 0.91V is recorded by the voltmeter</w:t>
      </w:r>
    </w:p>
    <w:p w:rsidR="007B407D" w:rsidRPr="0042363C" w:rsidRDefault="007B407D"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second experiment </w:t>
      </w:r>
      <w:r w:rsidR="00B61176" w:rsidRPr="0042363C">
        <w:rPr>
          <w:rFonts w:ascii="Times New Roman" w:hAnsi="Times New Roman" w:cs="Times New Roman"/>
          <w:sz w:val="24"/>
          <w:szCs w:val="24"/>
          <w:lang w:val="en-US"/>
        </w:rPr>
        <w:t>it is observed that the blue</w:t>
      </w:r>
      <w:r w:rsidR="00675AF4" w:rsidRPr="0042363C">
        <w:rPr>
          <w:rFonts w:ascii="Times New Roman" w:hAnsi="Times New Roman" w:cs="Times New Roman"/>
          <w:sz w:val="24"/>
          <w:szCs w:val="24"/>
          <w:lang w:val="en-US"/>
        </w:rPr>
        <w:t xml:space="preserve"> color of copper (II) sulphate de</w:t>
      </w:r>
      <w:r w:rsidR="00B61176" w:rsidRPr="0042363C">
        <w:rPr>
          <w:rFonts w:ascii="Times New Roman" w:hAnsi="Times New Roman" w:cs="Times New Roman"/>
          <w:sz w:val="24"/>
          <w:szCs w:val="24"/>
          <w:lang w:val="en-US"/>
        </w:rPr>
        <w:t>c</w:t>
      </w:r>
      <w:r w:rsidR="00675AF4" w:rsidRPr="0042363C">
        <w:rPr>
          <w:rFonts w:ascii="Times New Roman" w:hAnsi="Times New Roman" w:cs="Times New Roman"/>
          <w:sz w:val="24"/>
          <w:szCs w:val="24"/>
          <w:lang w:val="en-US"/>
        </w:rPr>
        <w:t>reases. This is due to reduction of the copper ions by them combining with free electrons to form brownish copper leading to an increase in size of the copper electrode.</w:t>
      </w:r>
    </w:p>
    <w:p w:rsidR="00B61176" w:rsidRPr="0042363C" w:rsidRDefault="00675AF4"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At the zinc metal strip a</w:t>
      </w:r>
      <w:r w:rsidR="00B61176" w:rsidRPr="0042363C">
        <w:rPr>
          <w:rFonts w:ascii="Times New Roman" w:hAnsi="Times New Roman" w:cs="Times New Roman"/>
          <w:sz w:val="24"/>
          <w:szCs w:val="24"/>
          <w:lang w:val="en-US"/>
        </w:rPr>
        <w:t xml:space="preserve"> </w:t>
      </w:r>
      <w:r w:rsidRPr="0042363C">
        <w:rPr>
          <w:rFonts w:ascii="Times New Roman" w:hAnsi="Times New Roman" w:cs="Times New Roman"/>
          <w:sz w:val="24"/>
          <w:szCs w:val="24"/>
          <w:lang w:val="en-US"/>
        </w:rPr>
        <w:t>de</w:t>
      </w:r>
      <w:r w:rsidR="00B61176" w:rsidRPr="0042363C">
        <w:rPr>
          <w:rFonts w:ascii="Times New Roman" w:hAnsi="Times New Roman" w:cs="Times New Roman"/>
          <w:sz w:val="24"/>
          <w:szCs w:val="24"/>
          <w:lang w:val="en-US"/>
        </w:rPr>
        <w:t>cre</w:t>
      </w:r>
      <w:r w:rsidRPr="0042363C">
        <w:rPr>
          <w:rFonts w:ascii="Times New Roman" w:hAnsi="Times New Roman" w:cs="Times New Roman"/>
          <w:sz w:val="24"/>
          <w:szCs w:val="24"/>
          <w:lang w:val="en-US"/>
        </w:rPr>
        <w:t>ase in size is noted</w:t>
      </w:r>
      <w:r w:rsidR="00B61176" w:rsidRPr="0042363C">
        <w:rPr>
          <w:rFonts w:ascii="Times New Roman" w:hAnsi="Times New Roman" w:cs="Times New Roman"/>
          <w:sz w:val="24"/>
          <w:szCs w:val="24"/>
          <w:lang w:val="en-US"/>
        </w:rPr>
        <w:t xml:space="preserve">. This is due to </w:t>
      </w:r>
      <w:r w:rsidRPr="0042363C">
        <w:rPr>
          <w:rFonts w:ascii="Times New Roman" w:hAnsi="Times New Roman" w:cs="Times New Roman"/>
          <w:sz w:val="24"/>
          <w:szCs w:val="24"/>
          <w:lang w:val="en-US"/>
        </w:rPr>
        <w:t>oxidation of the zinc electrons leading to their dissociation to zinc ions and free electrons.</w:t>
      </w:r>
      <w:r w:rsidR="00B61176" w:rsidRPr="0042363C">
        <w:rPr>
          <w:rFonts w:ascii="Times New Roman" w:hAnsi="Times New Roman" w:cs="Times New Roman"/>
          <w:sz w:val="24"/>
          <w:szCs w:val="24"/>
          <w:lang w:val="en-US"/>
        </w:rPr>
        <w:t xml:space="preserve"> A volt</w:t>
      </w:r>
      <w:r w:rsidR="00252225" w:rsidRPr="0042363C">
        <w:rPr>
          <w:rFonts w:ascii="Times New Roman" w:hAnsi="Times New Roman" w:cs="Times New Roman"/>
          <w:sz w:val="24"/>
          <w:szCs w:val="24"/>
          <w:lang w:val="en-US"/>
        </w:rPr>
        <w:t>age value of 1.04 is observed by the</w:t>
      </w:r>
      <w:r w:rsidR="00B61176" w:rsidRPr="0042363C">
        <w:rPr>
          <w:rFonts w:ascii="Times New Roman" w:hAnsi="Times New Roman" w:cs="Times New Roman"/>
          <w:sz w:val="24"/>
          <w:szCs w:val="24"/>
          <w:lang w:val="en-US"/>
        </w:rPr>
        <w:t xml:space="preserve"> voltmeter.</w:t>
      </w:r>
    </w:p>
    <w:p w:rsidR="00675AF4" w:rsidRPr="0042363C" w:rsidRDefault="00252225"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In the third experiment the green blue color of the Iron (II) sulphate</w:t>
      </w:r>
      <w:r w:rsidR="005374D6" w:rsidRPr="0042363C">
        <w:rPr>
          <w:rFonts w:ascii="Times New Roman" w:hAnsi="Times New Roman" w:cs="Times New Roman"/>
          <w:sz w:val="24"/>
          <w:szCs w:val="24"/>
          <w:lang w:val="en-US"/>
        </w:rPr>
        <w:t xml:space="preserve"> fades off</w:t>
      </w:r>
      <w:r w:rsidRPr="0042363C">
        <w:rPr>
          <w:rFonts w:ascii="Times New Roman" w:hAnsi="Times New Roman" w:cs="Times New Roman"/>
          <w:sz w:val="24"/>
          <w:szCs w:val="24"/>
          <w:lang w:val="en-US"/>
        </w:rPr>
        <w:t xml:space="preserve"> as the size of</w:t>
      </w:r>
      <w:r w:rsidR="005374D6" w:rsidRPr="0042363C">
        <w:rPr>
          <w:rFonts w:ascii="Times New Roman" w:hAnsi="Times New Roman" w:cs="Times New Roman"/>
          <w:sz w:val="24"/>
          <w:szCs w:val="24"/>
          <w:lang w:val="en-US"/>
        </w:rPr>
        <w:t xml:space="preserve"> the iron electrode in</w:t>
      </w:r>
      <w:r w:rsidRPr="0042363C">
        <w:rPr>
          <w:rFonts w:ascii="Times New Roman" w:hAnsi="Times New Roman" w:cs="Times New Roman"/>
          <w:sz w:val="24"/>
          <w:szCs w:val="24"/>
          <w:lang w:val="en-US"/>
        </w:rPr>
        <w:t xml:space="preserve">creases. </w:t>
      </w:r>
      <w:r w:rsidR="005374D6" w:rsidRPr="0042363C">
        <w:rPr>
          <w:rFonts w:ascii="Times New Roman" w:hAnsi="Times New Roman" w:cs="Times New Roman"/>
          <w:sz w:val="24"/>
          <w:szCs w:val="24"/>
          <w:lang w:val="en-US"/>
        </w:rPr>
        <w:t>This is due to the reduction</w:t>
      </w:r>
      <w:r w:rsidRPr="0042363C">
        <w:rPr>
          <w:rFonts w:ascii="Times New Roman" w:hAnsi="Times New Roman" w:cs="Times New Roman"/>
          <w:sz w:val="24"/>
          <w:szCs w:val="24"/>
          <w:lang w:val="en-US"/>
        </w:rPr>
        <w:t xml:space="preserve"> process taking place at the elect</w:t>
      </w:r>
      <w:r w:rsidR="005374D6" w:rsidRPr="0042363C">
        <w:rPr>
          <w:rFonts w:ascii="Times New Roman" w:hAnsi="Times New Roman" w:cs="Times New Roman"/>
          <w:sz w:val="24"/>
          <w:szCs w:val="24"/>
          <w:lang w:val="en-US"/>
        </w:rPr>
        <w:t>rode leading to the combination</w:t>
      </w:r>
      <w:r w:rsidRPr="0042363C">
        <w:rPr>
          <w:rFonts w:ascii="Times New Roman" w:hAnsi="Times New Roman" w:cs="Times New Roman"/>
          <w:sz w:val="24"/>
          <w:szCs w:val="24"/>
          <w:lang w:val="en-US"/>
        </w:rPr>
        <w:t xml:space="preserve"> of iron</w:t>
      </w:r>
      <w:r w:rsidR="005374D6" w:rsidRPr="0042363C">
        <w:rPr>
          <w:rFonts w:ascii="Times New Roman" w:hAnsi="Times New Roman" w:cs="Times New Roman"/>
          <w:sz w:val="24"/>
          <w:szCs w:val="24"/>
          <w:lang w:val="en-US"/>
        </w:rPr>
        <w:t xml:space="preserve"> (II) ions with free electrons</w:t>
      </w:r>
      <w:r w:rsidRPr="0042363C">
        <w:rPr>
          <w:rFonts w:ascii="Times New Roman" w:hAnsi="Times New Roman" w:cs="Times New Roman"/>
          <w:sz w:val="24"/>
          <w:szCs w:val="24"/>
          <w:lang w:val="en-US"/>
        </w:rPr>
        <w:t>.</w:t>
      </w:r>
    </w:p>
    <w:p w:rsidR="00252225" w:rsidRPr="0042363C" w:rsidRDefault="00252225"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lastRenderedPageBreak/>
        <w:t xml:space="preserve">At the zinc electrode </w:t>
      </w:r>
      <w:r w:rsidR="005374D6" w:rsidRPr="0042363C">
        <w:rPr>
          <w:rFonts w:ascii="Times New Roman" w:hAnsi="Times New Roman" w:cs="Times New Roman"/>
          <w:sz w:val="24"/>
          <w:szCs w:val="24"/>
          <w:lang w:val="en-US"/>
        </w:rPr>
        <w:t>a decrease in size is noted. The oxidation</w:t>
      </w:r>
      <w:r w:rsidRPr="0042363C">
        <w:rPr>
          <w:rFonts w:ascii="Times New Roman" w:hAnsi="Times New Roman" w:cs="Times New Roman"/>
          <w:sz w:val="24"/>
          <w:szCs w:val="24"/>
          <w:lang w:val="en-US"/>
        </w:rPr>
        <w:t xml:space="preserve"> proc</w:t>
      </w:r>
      <w:r w:rsidR="005374D6" w:rsidRPr="0042363C">
        <w:rPr>
          <w:rFonts w:ascii="Times New Roman" w:hAnsi="Times New Roman" w:cs="Times New Roman"/>
          <w:sz w:val="24"/>
          <w:szCs w:val="24"/>
          <w:lang w:val="en-US"/>
        </w:rPr>
        <w:t>ess takes place as the zinc dissociates into zinc ions and</w:t>
      </w:r>
      <w:r w:rsidRPr="0042363C">
        <w:rPr>
          <w:rFonts w:ascii="Times New Roman" w:hAnsi="Times New Roman" w:cs="Times New Roman"/>
          <w:sz w:val="24"/>
          <w:szCs w:val="24"/>
          <w:lang w:val="en-US"/>
        </w:rPr>
        <w:t xml:space="preserve"> free electro</w:t>
      </w:r>
      <w:r w:rsidR="005374D6" w:rsidRPr="0042363C">
        <w:rPr>
          <w:rFonts w:ascii="Times New Roman" w:hAnsi="Times New Roman" w:cs="Times New Roman"/>
          <w:sz w:val="24"/>
          <w:szCs w:val="24"/>
          <w:lang w:val="en-US"/>
        </w:rPr>
        <w:t>ns. V</w:t>
      </w:r>
      <w:r w:rsidRPr="0042363C">
        <w:rPr>
          <w:rFonts w:ascii="Times New Roman" w:hAnsi="Times New Roman" w:cs="Times New Roman"/>
          <w:sz w:val="24"/>
          <w:szCs w:val="24"/>
          <w:lang w:val="en-US"/>
        </w:rPr>
        <w:t>oltage value of 0.46V is recorded by the voltmeter</w:t>
      </w:r>
    </w:p>
    <w:p w:rsidR="00F937B7" w:rsidRPr="0042363C" w:rsidRDefault="00F937B7" w:rsidP="0042363C">
      <w:pPr>
        <w:spacing w:after="0" w:line="480" w:lineRule="auto"/>
        <w:contextualSpacing/>
        <w:jc w:val="center"/>
        <w:rPr>
          <w:rFonts w:ascii="Times New Roman" w:hAnsi="Times New Roman" w:cs="Times New Roman"/>
          <w:b/>
          <w:sz w:val="24"/>
          <w:szCs w:val="24"/>
          <w:lang w:val="en-US"/>
        </w:rPr>
      </w:pPr>
      <w:r w:rsidRPr="0042363C">
        <w:rPr>
          <w:rFonts w:ascii="Times New Roman" w:hAnsi="Times New Roman" w:cs="Times New Roman"/>
          <w:b/>
          <w:sz w:val="24"/>
          <w:szCs w:val="24"/>
          <w:lang w:val="en-US"/>
        </w:rPr>
        <w:t>Conclusion</w:t>
      </w:r>
    </w:p>
    <w:p w:rsidR="00252225" w:rsidRPr="0042363C" w:rsidRDefault="00252225"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first experiment the </w:t>
      </w:r>
      <w:r w:rsidR="00E21CD2" w:rsidRPr="0042363C">
        <w:rPr>
          <w:rFonts w:ascii="Times New Roman" w:hAnsi="Times New Roman" w:cs="Times New Roman"/>
          <w:sz w:val="24"/>
          <w:szCs w:val="24"/>
          <w:lang w:val="en-US"/>
        </w:rPr>
        <w:t>half-cell</w:t>
      </w:r>
      <w:r w:rsidRPr="0042363C">
        <w:rPr>
          <w:rFonts w:ascii="Times New Roman" w:hAnsi="Times New Roman" w:cs="Times New Roman"/>
          <w:sz w:val="24"/>
          <w:szCs w:val="24"/>
          <w:lang w:val="en-US"/>
        </w:rPr>
        <w:t xml:space="preserve"> reaction for copper is re</w:t>
      </w:r>
      <w:r w:rsidR="00E21CD2" w:rsidRPr="0042363C">
        <w:rPr>
          <w:rFonts w:ascii="Times New Roman" w:hAnsi="Times New Roman" w:cs="Times New Roman"/>
          <w:sz w:val="24"/>
          <w:szCs w:val="24"/>
          <w:lang w:val="en-US"/>
        </w:rPr>
        <w:t>duc</w:t>
      </w:r>
      <w:r w:rsidRPr="0042363C">
        <w:rPr>
          <w:rFonts w:ascii="Times New Roman" w:hAnsi="Times New Roman" w:cs="Times New Roman"/>
          <w:sz w:val="24"/>
          <w:szCs w:val="24"/>
          <w:lang w:val="en-US"/>
        </w:rPr>
        <w:t>tion and that for lead is oxidation</w:t>
      </w:r>
      <w:r w:rsidR="00300933" w:rsidRPr="0042363C">
        <w:rPr>
          <w:rFonts w:ascii="Times New Roman" w:hAnsi="Times New Roman" w:cs="Times New Roman"/>
          <w:sz w:val="24"/>
          <w:szCs w:val="24"/>
          <w:lang w:val="en-US"/>
        </w:rPr>
        <w:t>.</w:t>
      </w:r>
    </w:p>
    <w:p w:rsidR="00252225" w:rsidRPr="0042363C" w:rsidRDefault="00E21CD2" w:rsidP="0042363C">
      <w:pPr>
        <w:tabs>
          <w:tab w:val="left" w:pos="3000"/>
        </w:tabs>
        <w:spacing w:after="0" w:line="480" w:lineRule="auto"/>
        <w:contextualSpacing/>
        <w:rPr>
          <w:rFonts w:ascii="Times New Roman" w:hAnsi="Times New Roman" w:cs="Times New Roman"/>
          <w:sz w:val="24"/>
          <w:szCs w:val="24"/>
          <w:vertAlign w:val="subscript"/>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71EB1D58" wp14:editId="63D1B952">
                <wp:simplePos x="0" y="0"/>
                <wp:positionH relativeFrom="column">
                  <wp:posOffset>857250</wp:posOffset>
                </wp:positionH>
                <wp:positionV relativeFrom="paragraph">
                  <wp:posOffset>86360</wp:posOffset>
                </wp:positionV>
                <wp:extent cx="876300" cy="9525"/>
                <wp:effectExtent l="0" t="57150" r="38100" b="85725"/>
                <wp:wrapNone/>
                <wp:docPr id="1" name="Straight Arrow Connector 1"/>
                <wp:cNvGraphicFramePr/>
                <a:graphic xmlns:a="http://schemas.openxmlformats.org/drawingml/2006/main">
                  <a:graphicData uri="http://schemas.microsoft.com/office/word/2010/wordprocessingShape">
                    <wps:wsp>
                      <wps:cNvCnPr/>
                      <wps:spPr>
                        <a:xfrm>
                          <a:off x="0" y="0"/>
                          <a:ext cx="8763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9BD84DA" id="_x0000_t32" coordsize="21600,21600" o:spt="32" o:oned="t" path="m,l21600,21600e" filled="f">
                <v:path arrowok="t" fillok="f" o:connecttype="none"/>
                <o:lock v:ext="edit" shapetype="t"/>
              </v:shapetype>
              <v:shape id="Straight Arrow Connector 1" o:spid="_x0000_s1026" type="#_x0000_t32" style="position:absolute;margin-left:67.5pt;margin-top:6.8pt;width:6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lB1gEAAPYDAAAOAAAAZHJzL2Uyb0RvYy54bWysU9uO0zAQfUfiHyy/06RFuyxV0xXqAi8I&#10;ql34AK9jJxa2xxqbJv17xk6aRVwkhHhxYnvOzDlnxrvb0Vl2UhgN+IavVzVnyktoje8a/uXzuxc3&#10;nMUkfCsseNXws4r8dv/82W4IW7WBHmyrkFESH7dDaHifUthWVZS9ciKuIChPlxrQiURb7KoWxUDZ&#10;na02dX1dDYBtQJAqRjq9my75vuTXWsn0SeuoErMNJ26prFjWx7xW+53YdihCb+RMQ/wDCyeMp6JL&#10;qjuRBPuG5pdUzkiECDqtJLgKtDZSFQ2kZl3/pOahF0EVLWRODItN8f+llR9PR2Smpd5x5oWjFj0k&#10;FKbrE3uDCAM7gPdkIyBbZ7eGELcEOvgjzrsYjpiljxpd/pIoNhaHz4vDakxM0uHNq+uXNfVB0tXr&#10;q81Vzlg9QQPG9F6BY/mn4XFmslBYF4/F6UNME/ACyHWtz2sSxr71LUvnQFoSGuE7q+Y6OaTKCibO&#10;5S+drZrg90qTE8RyKlNmUB0sspOg6Wm/Fv3E1nqKzBBtrF1AdeH2R9Acm2GqzOXfApfoUhF8WoDO&#10;eMDfVU3jhaqe4i+qJ61Z9iO059LBYgcNV+nD/BDy9P64L/Cn57r/DgAA//8DAFBLAwQUAAYACAAA&#10;ACEAxjHmONsAAAAJAQAADwAAAGRycy9kb3ducmV2LnhtbExPy07DMBC8I/EP1iJxo05b9UGIUyEE&#10;xwrRVIijG2/iCHsdxU4b/p7tCW47D83OFLvJO3HGIXaBFMxnGQikOpiOWgXH6u1hCyImTUa7QKjg&#10;ByPsytubQucmXOgDz4fUCg6hmGsFNqU+lzLWFr2Os9AjsdaEwevEcGilGfSFw72TiyxbS6874g9W&#10;9/hisf4+jF5BU7XH+ut1K0fXvG+qT/to99Veqfu76fkJRMIp/ZnhWp+rQ8mdTmEkE4VjvFzxlnQ9&#10;1iDYsNgsmTgxsZqDLAv5f0H5CwAA//8DAFBLAQItABQABgAIAAAAIQC2gziS/gAAAOEBAAATAAAA&#10;AAAAAAAAAAAAAAAAAABbQ29udGVudF9UeXBlc10ueG1sUEsBAi0AFAAGAAgAAAAhADj9If/WAAAA&#10;lAEAAAsAAAAAAAAAAAAAAAAALwEAAF9yZWxzLy5yZWxzUEsBAi0AFAAGAAgAAAAhAOpVuUHWAQAA&#10;9gMAAA4AAAAAAAAAAAAAAAAALgIAAGRycy9lMm9Eb2MueG1sUEsBAi0AFAAGAAgAAAAhAMYx5jjb&#10;AAAACQEAAA8AAAAAAAAAAAAAAAAAMAQAAGRycy9kb3ducmV2LnhtbFBLBQYAAAAABAAEAPMAAAA4&#10;BQAAAAA=&#10;" strokecolor="black [3200]" strokeweight=".5pt">
                <v:stroke endarrow="block" joinstyle="miter"/>
              </v:shape>
            </w:pict>
          </mc:Fallback>
        </mc:AlternateContent>
      </w:r>
      <w:r w:rsidR="00252225" w:rsidRPr="0042363C">
        <w:rPr>
          <w:rFonts w:ascii="Times New Roman" w:hAnsi="Times New Roman" w:cs="Times New Roman"/>
          <w:sz w:val="24"/>
          <w:szCs w:val="24"/>
          <w:lang w:val="en-US"/>
        </w:rPr>
        <w:t>Cu</w:t>
      </w:r>
      <w:r w:rsidRPr="0042363C">
        <w:rPr>
          <w:rFonts w:ascii="Times New Roman" w:hAnsi="Times New Roman" w:cs="Times New Roman"/>
          <w:sz w:val="24"/>
          <w:szCs w:val="24"/>
          <w:vertAlign w:val="superscript"/>
          <w:lang w:val="en-US"/>
        </w:rPr>
        <w:t>2+</w:t>
      </w:r>
      <w:r w:rsidRPr="0042363C">
        <w:rPr>
          <w:rFonts w:ascii="Times New Roman" w:hAnsi="Times New Roman" w:cs="Times New Roman"/>
          <w:sz w:val="24"/>
          <w:szCs w:val="24"/>
          <w:lang w:val="en-US"/>
        </w:rPr>
        <w:t xml:space="preserve"> + 2e</w:t>
      </w:r>
      <w:r w:rsidRPr="0042363C">
        <w:rPr>
          <w:rFonts w:ascii="Times New Roman" w:hAnsi="Times New Roman" w:cs="Times New Roman"/>
          <w:sz w:val="24"/>
          <w:szCs w:val="24"/>
          <w:vertAlign w:val="superscript"/>
          <w:lang w:val="en-US"/>
        </w:rPr>
        <w:t>-</w:t>
      </w:r>
      <w:r w:rsidRPr="0042363C">
        <w:rPr>
          <w:rFonts w:ascii="Times New Roman" w:hAnsi="Times New Roman" w:cs="Times New Roman"/>
          <w:sz w:val="24"/>
          <w:szCs w:val="24"/>
          <w:vertAlign w:val="superscript"/>
          <w:lang w:val="en-US"/>
        </w:rPr>
        <w:tab/>
      </w:r>
      <w:r w:rsidRPr="0042363C">
        <w:rPr>
          <w:rFonts w:ascii="Times New Roman" w:hAnsi="Times New Roman" w:cs="Times New Roman"/>
          <w:sz w:val="24"/>
          <w:szCs w:val="24"/>
          <w:lang w:val="en-US"/>
        </w:rPr>
        <w:t>Cu</w:t>
      </w:r>
      <w:r w:rsidRPr="0042363C">
        <w:rPr>
          <w:rFonts w:ascii="Times New Roman" w:hAnsi="Times New Roman" w:cs="Times New Roman"/>
          <w:sz w:val="24"/>
          <w:szCs w:val="24"/>
          <w:vertAlign w:val="subscript"/>
          <w:lang w:val="en-US"/>
        </w:rPr>
        <w:t>(s)</w:t>
      </w:r>
    </w:p>
    <w:p w:rsidR="00E21CD2" w:rsidRPr="0042363C" w:rsidRDefault="00E21CD2" w:rsidP="0042363C">
      <w:pPr>
        <w:tabs>
          <w:tab w:val="left" w:pos="3000"/>
        </w:tabs>
        <w:spacing w:after="0" w:line="480" w:lineRule="auto"/>
        <w:contextualSpacing/>
        <w:rPr>
          <w:rFonts w:ascii="Times New Roman" w:hAnsi="Times New Roman" w:cs="Times New Roman"/>
          <w:sz w:val="24"/>
          <w:szCs w:val="24"/>
          <w:vertAlign w:val="superscript"/>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FBF5E78" wp14:editId="6B982012">
                <wp:simplePos x="0" y="0"/>
                <wp:positionH relativeFrom="column">
                  <wp:posOffset>285749</wp:posOffset>
                </wp:positionH>
                <wp:positionV relativeFrom="paragraph">
                  <wp:posOffset>100330</wp:posOffset>
                </wp:positionV>
                <wp:extent cx="1095375" cy="9525"/>
                <wp:effectExtent l="0" t="76200" r="28575" b="85725"/>
                <wp:wrapNone/>
                <wp:docPr id="2" name="Straight Arrow Connector 2"/>
                <wp:cNvGraphicFramePr/>
                <a:graphic xmlns:a="http://schemas.openxmlformats.org/drawingml/2006/main">
                  <a:graphicData uri="http://schemas.microsoft.com/office/word/2010/wordprocessingShape">
                    <wps:wsp>
                      <wps:cNvCnPr/>
                      <wps:spPr>
                        <a:xfrm flipV="1">
                          <a:off x="0" y="0"/>
                          <a:ext cx="10953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0F93B01" id="Straight Arrow Connector 2" o:spid="_x0000_s1026" type="#_x0000_t32" style="position:absolute;margin-left:22.5pt;margin-top:7.9pt;width:86.25pt;height:.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QuC2QEAAAEEAAAOAAAAZHJzL2Uyb0RvYy54bWysU02P0zAQvSPxHyzfadKiAhs1XaEucEFQ&#10;scDd69iNhe2xxqZJ/z1jJw0IEEKIy8gf897Mex7vbkdn2VlhNOBbvl7VnCkvoTP+1PJPH18/ecFZ&#10;TMJ3woJXLb+oyG/3jx/thtCoDfRgO4WMSHxshtDyPqXQVFWUvXIiriAoT5ca0IlEWzxVHYqB2J2t&#10;NnX9rBoAu4AgVYx0ejdd8n3h11rJ9F7rqBKzLafeUolY4kOO1X4nmhOK0Bs5tyH+oQsnjKeiC9Wd&#10;SIJ9RfMLlTMSIYJOKwmuAq2NVEUDqVnXP6m570VQRQuZE8NiU/x/tPLd+YjMdC3fcOaFoye6TyjM&#10;qU/sJSIM7ADek42AbJPdGkJsCHTwR5x3MRwxSx81OqatCZ9pEIoZJI+NxevL4rUaE5N0uK5vtk+f&#10;bzmTdHez3WwzeTWxZLaAMb1R4FhetDzOTS3dTBXE+W1ME/AKyGDrc0zC2Fe+Y+kSSFZCI/zJqrlO&#10;TqmymKn9skoXqyb4B6XJlNxmEVLGUR0ssrOgQeq+rBcWyswQbaxdQPWfQXNuhqkyon8LXLJLRfBp&#10;ATrjAX9XNY3XVvWUf1U9ac2yH6C7lMcsdtCclXeY/0Qe5B/3Bf795+6/AQAA//8DAFBLAwQUAAYA&#10;CAAAACEAL4Zy0N4AAAAIAQAADwAAAGRycy9kb3ducmV2LnhtbEyPwU7DMBBE70j8g7VI3KiTkpAq&#10;xKkQEhdAtJReenPjbRIRryPbbQNfz3KC486MZudVy8kO4oQ+9I4UpLMEBFLjTE+tgu3H080CRIia&#10;jB4coYIvDLCsLy8qXRp3pnc8bWIruIRCqRV0MY6llKHp0OowcyMSewfnrY58+lYar89cbgc5T5I7&#10;aXVP/KHTIz522HxujlbBa+pXz8Xu7ZCF1n/v6CVbh7VT6vpqergHEXGKf2H4nc/ToeZNe3ckE8Sg&#10;IMsZJbKeMwH787TIQexZKG5B1pX8D1D/AAAA//8DAFBLAQItABQABgAIAAAAIQC2gziS/gAAAOEB&#10;AAATAAAAAAAAAAAAAAAAAAAAAABbQ29udGVudF9UeXBlc10ueG1sUEsBAi0AFAAGAAgAAAAhADj9&#10;If/WAAAAlAEAAAsAAAAAAAAAAAAAAAAALwEAAF9yZWxzLy5yZWxzUEsBAi0AFAAGAAgAAAAhAPsF&#10;C4LZAQAAAQQAAA4AAAAAAAAAAAAAAAAALgIAAGRycy9lMm9Eb2MueG1sUEsBAi0AFAAGAAgAAAAh&#10;AC+GctDeAAAACAEAAA8AAAAAAAAAAAAAAAAAMwQAAGRycy9kb3ducmV2LnhtbFBLBQYAAAAABAAE&#10;APMAAAA+BQAAAAA=&#10;" strokecolor="black [3200]" strokeweight=".5pt">
                <v:stroke endarrow="block" joinstyle="miter"/>
              </v:shape>
            </w:pict>
          </mc:Fallback>
        </mc:AlternateContent>
      </w:r>
      <w:r w:rsidRPr="0042363C">
        <w:rPr>
          <w:rFonts w:ascii="Times New Roman" w:hAnsi="Times New Roman" w:cs="Times New Roman"/>
          <w:sz w:val="24"/>
          <w:szCs w:val="24"/>
          <w:lang w:val="en-US"/>
        </w:rPr>
        <w:t>Pb</w:t>
      </w:r>
      <w:r w:rsidRPr="0042363C">
        <w:rPr>
          <w:rFonts w:ascii="Times New Roman" w:hAnsi="Times New Roman" w:cs="Times New Roman"/>
          <w:sz w:val="24"/>
          <w:szCs w:val="24"/>
          <w:lang w:val="en-US"/>
        </w:rPr>
        <w:tab/>
        <w:t>Pb</w:t>
      </w:r>
      <w:r w:rsidRPr="0042363C">
        <w:rPr>
          <w:rFonts w:ascii="Times New Roman" w:hAnsi="Times New Roman" w:cs="Times New Roman"/>
          <w:sz w:val="24"/>
          <w:szCs w:val="24"/>
          <w:vertAlign w:val="superscript"/>
          <w:lang w:val="en-US"/>
        </w:rPr>
        <w:t>2+</w:t>
      </w:r>
      <w:r w:rsidRPr="0042363C">
        <w:rPr>
          <w:rFonts w:ascii="Times New Roman" w:hAnsi="Times New Roman" w:cs="Times New Roman"/>
          <w:sz w:val="24"/>
          <w:szCs w:val="24"/>
          <w:lang w:val="en-US"/>
        </w:rPr>
        <w:t xml:space="preserve"> + 2e</w:t>
      </w:r>
      <w:r w:rsidRPr="0042363C">
        <w:rPr>
          <w:rFonts w:ascii="Times New Roman" w:hAnsi="Times New Roman" w:cs="Times New Roman"/>
          <w:sz w:val="24"/>
          <w:szCs w:val="24"/>
          <w:vertAlign w:val="superscript"/>
          <w:lang w:val="en-US"/>
        </w:rPr>
        <w:t>-</w:t>
      </w:r>
      <w:r w:rsidR="00300933" w:rsidRPr="0042363C">
        <w:rPr>
          <w:rFonts w:ascii="Times New Roman" w:hAnsi="Times New Roman" w:cs="Times New Roman"/>
          <w:sz w:val="24"/>
          <w:szCs w:val="24"/>
          <w:vertAlign w:val="superscript"/>
          <w:lang w:val="en-US"/>
        </w:rPr>
        <w:t xml:space="preserve">  </w:t>
      </w:r>
    </w:p>
    <w:p w:rsidR="00E21CD2" w:rsidRPr="0042363C" w:rsidRDefault="00E21CD2" w:rsidP="0042363C">
      <w:pPr>
        <w:tabs>
          <w:tab w:val="left" w:pos="3000"/>
        </w:tabs>
        <w:spacing w:after="0" w:line="480" w:lineRule="auto"/>
        <w:contextualSpacing/>
        <w:rPr>
          <w:rFonts w:ascii="Times New Roman" w:hAnsi="Times New Roman" w:cs="Times New Roman"/>
          <w:sz w:val="24"/>
          <w:szCs w:val="24"/>
          <w:vertAlign w:val="superscript"/>
          <w:lang w:val="en-US"/>
        </w:rPr>
      </w:pPr>
    </w:p>
    <w:p w:rsidR="00E21CD2" w:rsidRPr="0042363C" w:rsidRDefault="00E21CD2" w:rsidP="0042363C">
      <w:pPr>
        <w:tabs>
          <w:tab w:val="left" w:pos="3000"/>
        </w:tabs>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In the second experiment the half-cell reaction for Zinc is oxidation while that for Copper is reduction</w:t>
      </w:r>
      <w:r w:rsidR="00300933" w:rsidRPr="0042363C">
        <w:rPr>
          <w:rFonts w:ascii="Times New Roman" w:hAnsi="Times New Roman" w:cs="Times New Roman"/>
          <w:sz w:val="24"/>
          <w:szCs w:val="24"/>
          <w:lang w:val="en-US"/>
        </w:rPr>
        <w:t>.</w:t>
      </w:r>
    </w:p>
    <w:p w:rsidR="00E21CD2" w:rsidRPr="0042363C" w:rsidRDefault="00E21CD2" w:rsidP="0042363C">
      <w:pPr>
        <w:tabs>
          <w:tab w:val="left" w:pos="3000"/>
        </w:tabs>
        <w:spacing w:after="0" w:line="480" w:lineRule="auto"/>
        <w:contextualSpacing/>
        <w:rPr>
          <w:rFonts w:ascii="Times New Roman" w:hAnsi="Times New Roman" w:cs="Times New Roman"/>
          <w:sz w:val="24"/>
          <w:szCs w:val="24"/>
          <w:vertAlign w:val="subscript"/>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61343C1" wp14:editId="6C1B2EA2">
                <wp:simplePos x="0" y="0"/>
                <wp:positionH relativeFrom="column">
                  <wp:posOffset>857250</wp:posOffset>
                </wp:positionH>
                <wp:positionV relativeFrom="paragraph">
                  <wp:posOffset>86360</wp:posOffset>
                </wp:positionV>
                <wp:extent cx="876300" cy="9525"/>
                <wp:effectExtent l="0" t="57150" r="38100" b="85725"/>
                <wp:wrapNone/>
                <wp:docPr id="3" name="Straight Arrow Connector 3"/>
                <wp:cNvGraphicFramePr/>
                <a:graphic xmlns:a="http://schemas.openxmlformats.org/drawingml/2006/main">
                  <a:graphicData uri="http://schemas.microsoft.com/office/word/2010/wordprocessingShape">
                    <wps:wsp>
                      <wps:cNvCnPr/>
                      <wps:spPr>
                        <a:xfrm>
                          <a:off x="0" y="0"/>
                          <a:ext cx="8763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A887AC2" id="Straight Arrow Connector 3" o:spid="_x0000_s1026" type="#_x0000_t32" style="position:absolute;margin-left:67.5pt;margin-top:6.8pt;width:6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611QEAAPYDAAAOAAAAZHJzL2Uyb0RvYy54bWysU9uO0zAQfUfiHyy/06StdlmqpivUBV4Q&#10;VCz7AV7Hbix803homr9n7KRZBIuEEC+T2J4zc87xeHt7dpadFCQTfMOXi5oz5WVojT82/OHr+1c3&#10;nCUUvhU2eNXwQSV+u3v5YtvHjVqFLthWAaMiPm362PAOMW6qKslOOZEWISpPhzqAE0hLOFYtiJ6q&#10;O1ut6vq66gO0EYJUKdHu3XjId6W+1kriZ62TQmYbTtywRCjxMcdqtxWbI4jYGTnREP/Awgnjqelc&#10;6k6gYN/B/FbKGQkhBY0LGVwVtDZSFQ2kZln/oua+E1EVLWROirNN6f+VlZ9OB2CmbfiaMy8cXdE9&#10;gjDHDtlbgNCzffCebAzA1tmtPqYNgfb+ANMqxQNk6WcNLn9JFDsXh4fZYXVGJmnz5vX1uqZ7kHT0&#10;5mp1lStWT9AICT+o4Fj+aXiamMwUlsVjcfqYcAReALmv9TmiMPadbxkOkbQgGOGPVk19ckqVFYyc&#10;yx8OVo3wL0qTE8RybFNmUO0tsJOg6Wm/LecqlJkh2lg7g+rC7Y+gKTfDVJnLvwXO2aVj8DgDnfEB&#10;nuuK5wtVPeZfVI9as+zH0A7lBosdNFzlHqaHkKf353WBPz3X3Q8AAAD//wMAUEsDBBQABgAIAAAA&#10;IQDGMeY42wAAAAkBAAAPAAAAZHJzL2Rvd25yZXYueG1sTE/LTsMwELwj8Q/WInGjTlv1QYhTIQTH&#10;CtFUiKMbb+IIex3FThv+nu0JbjsPzc4Uu8k7ccYhdoEUzGcZCKQ6mI5aBcfq7WELIiZNRrtAqOAH&#10;I+zK25tC5yZc6APPh9QKDqGYawU2pT6XMtYWvY6z0COx1oTB68RwaKUZ9IXDvZOLLFtLrzviD1b3&#10;+GKx/j6MXkFTtcf663UrR9e8b6pP+2j31V6p+7vp+QlEwin9meFan6tDyZ1OYSQThWO8XPGWdD3W&#10;INiw2CyZODGxmoMsC/l/QfkLAAD//wMAUEsBAi0AFAAGAAgAAAAhALaDOJL+AAAA4QEAABMAAAAA&#10;AAAAAAAAAAAAAAAAAFtDb250ZW50X1R5cGVzXS54bWxQSwECLQAUAAYACAAAACEAOP0h/9YAAACU&#10;AQAACwAAAAAAAAAAAAAAAAAvAQAAX3JlbHMvLnJlbHNQSwECLQAUAAYACAAAACEAO7putdUBAAD2&#10;AwAADgAAAAAAAAAAAAAAAAAuAgAAZHJzL2Uyb0RvYy54bWxQSwECLQAUAAYACAAAACEAxjHmONsA&#10;AAAJAQAADwAAAAAAAAAAAAAAAAAvBAAAZHJzL2Rvd25yZXYueG1sUEsFBgAAAAAEAAQA8wAAADcF&#10;AAAAAA==&#10;" strokecolor="black [3200]" strokeweight=".5pt">
                <v:stroke endarrow="block" joinstyle="miter"/>
              </v:shape>
            </w:pict>
          </mc:Fallback>
        </mc:AlternateContent>
      </w:r>
      <w:r w:rsidRPr="0042363C">
        <w:rPr>
          <w:rFonts w:ascii="Times New Roman" w:hAnsi="Times New Roman" w:cs="Times New Roman"/>
          <w:sz w:val="24"/>
          <w:szCs w:val="24"/>
          <w:lang w:val="en-US"/>
        </w:rPr>
        <w:t>Cu</w:t>
      </w:r>
      <w:r w:rsidRPr="0042363C">
        <w:rPr>
          <w:rFonts w:ascii="Times New Roman" w:hAnsi="Times New Roman" w:cs="Times New Roman"/>
          <w:sz w:val="24"/>
          <w:szCs w:val="24"/>
          <w:vertAlign w:val="superscript"/>
          <w:lang w:val="en-US"/>
        </w:rPr>
        <w:t>2+</w:t>
      </w:r>
      <w:r w:rsidRPr="0042363C">
        <w:rPr>
          <w:rFonts w:ascii="Times New Roman" w:hAnsi="Times New Roman" w:cs="Times New Roman"/>
          <w:sz w:val="24"/>
          <w:szCs w:val="24"/>
          <w:lang w:val="en-US"/>
        </w:rPr>
        <w:t xml:space="preserve"> + 2e</w:t>
      </w:r>
      <w:r w:rsidRPr="0042363C">
        <w:rPr>
          <w:rFonts w:ascii="Times New Roman" w:hAnsi="Times New Roman" w:cs="Times New Roman"/>
          <w:sz w:val="24"/>
          <w:szCs w:val="24"/>
          <w:vertAlign w:val="superscript"/>
          <w:lang w:val="en-US"/>
        </w:rPr>
        <w:t>-</w:t>
      </w:r>
      <w:r w:rsidRPr="0042363C">
        <w:rPr>
          <w:rFonts w:ascii="Times New Roman" w:hAnsi="Times New Roman" w:cs="Times New Roman"/>
          <w:sz w:val="24"/>
          <w:szCs w:val="24"/>
          <w:vertAlign w:val="superscript"/>
          <w:lang w:val="en-US"/>
        </w:rPr>
        <w:tab/>
      </w:r>
      <w:r w:rsidRPr="0042363C">
        <w:rPr>
          <w:rFonts w:ascii="Times New Roman" w:hAnsi="Times New Roman" w:cs="Times New Roman"/>
          <w:sz w:val="24"/>
          <w:szCs w:val="24"/>
          <w:lang w:val="en-US"/>
        </w:rPr>
        <w:t>Cu</w:t>
      </w:r>
      <w:r w:rsidRPr="0042363C">
        <w:rPr>
          <w:rFonts w:ascii="Times New Roman" w:hAnsi="Times New Roman" w:cs="Times New Roman"/>
          <w:sz w:val="24"/>
          <w:szCs w:val="24"/>
          <w:vertAlign w:val="subscript"/>
          <w:lang w:val="en-US"/>
        </w:rPr>
        <w:t>(s)</w:t>
      </w:r>
    </w:p>
    <w:p w:rsidR="00E21CD2" w:rsidRPr="0042363C" w:rsidRDefault="00E21CD2" w:rsidP="0042363C">
      <w:pPr>
        <w:tabs>
          <w:tab w:val="left" w:pos="2535"/>
        </w:tabs>
        <w:spacing w:after="0" w:line="480" w:lineRule="auto"/>
        <w:contextualSpacing/>
        <w:rPr>
          <w:rFonts w:ascii="Times New Roman" w:hAnsi="Times New Roman" w:cs="Times New Roman"/>
          <w:sz w:val="24"/>
          <w:szCs w:val="24"/>
          <w:vertAlign w:val="superscript"/>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69D8EFCA" wp14:editId="42740AA6">
                <wp:simplePos x="0" y="0"/>
                <wp:positionH relativeFrom="column">
                  <wp:posOffset>285750</wp:posOffset>
                </wp:positionH>
                <wp:positionV relativeFrom="paragraph">
                  <wp:posOffset>66040</wp:posOffset>
                </wp:positionV>
                <wp:extent cx="1095375" cy="9525"/>
                <wp:effectExtent l="0" t="76200" r="28575" b="85725"/>
                <wp:wrapNone/>
                <wp:docPr id="4" name="Straight Arrow Connector 4"/>
                <wp:cNvGraphicFramePr/>
                <a:graphic xmlns:a="http://schemas.openxmlformats.org/drawingml/2006/main">
                  <a:graphicData uri="http://schemas.microsoft.com/office/word/2010/wordprocessingShape">
                    <wps:wsp>
                      <wps:cNvCnPr/>
                      <wps:spPr>
                        <a:xfrm flipV="1">
                          <a:off x="0" y="0"/>
                          <a:ext cx="1095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0EF21D21" id="Straight Arrow Connector 4" o:spid="_x0000_s1026" type="#_x0000_t32" style="position:absolute;margin-left:22.5pt;margin-top:5.2pt;width:86.25pt;height:.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cO8wEAAMUDAAAOAAAAZHJzL2Uyb0RvYy54bWysU8tu2zAQvBfoPxC8N7KdOE0Ey0FhN70U&#10;rYGkvW8oSiLAF3ZZy/77LinVSNtbUR0IkqsZ7cyONg8nZ8VRI5ngG7m8WkihvQqt8X0jvz0/vruT&#10;ghL4FmzwupFnTfJh+/bNZoy1XoUh2FajYBJP9RgbOaQU66oiNWgHdBWi9lzsAjpIfMS+ahFGZne2&#10;Wi0Wt9UYsI0YlCbi2/1UlNvC33Vapa9dRzoJ20juLZUVy/qS12q7gbpHiINRcxvwD104MJ4/eqHa&#10;QwLxA81fVM4oDBS6dKWCq0LXGaWLBlazXPyh5mmAqIsWNofixSb6f7Tqy/GAwrSNvJHCg+MRPSUE&#10;0w9JfEAMo9gF79nGgOImuzVGqhm08wecTxQPmKWfOnSisyZ+5yAUM1ieOBWvzxev9SkJxZfLxf36&#10;+v1aCsW1+/VqncmriSWzRaT0SQcn8qaRNDd16Wb6Ahw/U5qAvwAZ7MOjsZbvobZejI28vV7z9BVw&#10;wjoLibcusmbyvRRge46uSlh6pmBNm9EZTGfaWRRH4PRw6NowPnP/UligxAUWVZ659d+guZ090DCB&#10;Sym/BrUziRNvjWvk3QUNdQJjP/pWpHPkGSQ04HurZ2brM1KXPM+C8xwm5/PuJbTnMpAqnzgrxcs5&#10;1zmMr8+8f/33bX8CAAD//wMAUEsDBBQABgAIAAAAIQDzfBl92wAAAAgBAAAPAAAAZHJzL2Rvd25y&#10;ZXYueG1sTI/BTsMwEETvSPyDtUjcqJ2qITSNUyFQP4BSAUc33iZR4nVku234e5YTHHdmNPum2s5u&#10;FBcMsfekIVsoEEiNtz21Gg7vu4cnEDEZsmb0hBq+McK2vr2pTGn9ld7wsk+t4BKKpdHQpTSVUsam&#10;Q2fiwk9I7J18cCbxGVppg7lyuRvlUqlH6UxP/KEzE7502Az7s9Owa4ci6/Nm/RrUED8+v/JiwEnr&#10;+7v5eQMi4Zz+wvCLz+hQM9PRn8lGMWpY5Twlsa5WINhfZkUO4shCtgZZV/L/gPoHAAD//wMAUEsB&#10;Ai0AFAAGAAgAAAAhALaDOJL+AAAA4QEAABMAAAAAAAAAAAAAAAAAAAAAAFtDb250ZW50X1R5cGVz&#10;XS54bWxQSwECLQAUAAYACAAAACEAOP0h/9YAAACUAQAACwAAAAAAAAAAAAAAAAAvAQAAX3JlbHMv&#10;LnJlbHNQSwECLQAUAAYACAAAACEAXy+nDvMBAADFAwAADgAAAAAAAAAAAAAAAAAuAgAAZHJzL2Uy&#10;b0RvYy54bWxQSwECLQAUAAYACAAAACEA83wZfdsAAAAIAQAADwAAAAAAAAAAAAAAAABNBAAAZHJz&#10;L2Rvd25yZXYueG1sUEsFBgAAAAAEAAQA8wAAAFUFAAAAAA==&#10;" strokecolor="windowText" strokeweight=".5pt">
                <v:stroke endarrow="block" joinstyle="miter"/>
              </v:shape>
            </w:pict>
          </mc:Fallback>
        </mc:AlternateContent>
      </w:r>
      <w:r w:rsidRPr="0042363C">
        <w:rPr>
          <w:rFonts w:ascii="Times New Roman" w:hAnsi="Times New Roman" w:cs="Times New Roman"/>
          <w:sz w:val="24"/>
          <w:szCs w:val="24"/>
          <w:lang w:val="en-US"/>
        </w:rPr>
        <w:t xml:space="preserve">Zn </w:t>
      </w:r>
      <w:r w:rsidRPr="0042363C">
        <w:rPr>
          <w:rFonts w:ascii="Times New Roman" w:hAnsi="Times New Roman" w:cs="Times New Roman"/>
          <w:sz w:val="24"/>
          <w:szCs w:val="24"/>
          <w:lang w:val="en-US"/>
        </w:rPr>
        <w:tab/>
        <w:t>Zn</w:t>
      </w:r>
      <w:r w:rsidRPr="0042363C">
        <w:rPr>
          <w:rFonts w:ascii="Times New Roman" w:hAnsi="Times New Roman" w:cs="Times New Roman"/>
          <w:sz w:val="24"/>
          <w:szCs w:val="24"/>
          <w:vertAlign w:val="superscript"/>
          <w:lang w:val="en-US"/>
        </w:rPr>
        <w:t>2+</w:t>
      </w:r>
      <w:r w:rsidRPr="0042363C">
        <w:rPr>
          <w:rFonts w:ascii="Times New Roman" w:hAnsi="Times New Roman" w:cs="Times New Roman"/>
          <w:sz w:val="24"/>
          <w:szCs w:val="24"/>
          <w:lang w:val="en-US"/>
        </w:rPr>
        <w:t>+ 2e</w:t>
      </w:r>
      <w:r w:rsidRPr="0042363C">
        <w:rPr>
          <w:rFonts w:ascii="Times New Roman" w:hAnsi="Times New Roman" w:cs="Times New Roman"/>
          <w:sz w:val="24"/>
          <w:szCs w:val="24"/>
          <w:vertAlign w:val="superscript"/>
          <w:lang w:val="en-US"/>
        </w:rPr>
        <w:t>-</w:t>
      </w:r>
    </w:p>
    <w:p w:rsidR="00E21CD2" w:rsidRPr="0042363C" w:rsidRDefault="00E21CD2" w:rsidP="0042363C">
      <w:pPr>
        <w:tabs>
          <w:tab w:val="left" w:pos="2535"/>
        </w:tabs>
        <w:spacing w:after="0" w:line="480" w:lineRule="auto"/>
        <w:contextualSpacing/>
        <w:rPr>
          <w:rFonts w:ascii="Times New Roman" w:hAnsi="Times New Roman" w:cs="Times New Roman"/>
          <w:sz w:val="24"/>
          <w:szCs w:val="24"/>
          <w:vertAlign w:val="superscript"/>
          <w:lang w:val="en-US"/>
        </w:rPr>
      </w:pPr>
    </w:p>
    <w:p w:rsidR="00E21CD2" w:rsidRPr="0042363C" w:rsidRDefault="00E21CD2" w:rsidP="0042363C">
      <w:pPr>
        <w:tabs>
          <w:tab w:val="left" w:pos="2535"/>
        </w:tabs>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In the third experiment the half-cell reaction </w:t>
      </w:r>
      <w:r w:rsidR="005374D6" w:rsidRPr="0042363C">
        <w:rPr>
          <w:rFonts w:ascii="Times New Roman" w:hAnsi="Times New Roman" w:cs="Times New Roman"/>
          <w:sz w:val="24"/>
          <w:szCs w:val="24"/>
          <w:lang w:val="en-US"/>
        </w:rPr>
        <w:t>for iron is reducti</w:t>
      </w:r>
      <w:r w:rsidRPr="0042363C">
        <w:rPr>
          <w:rFonts w:ascii="Times New Roman" w:hAnsi="Times New Roman" w:cs="Times New Roman"/>
          <w:sz w:val="24"/>
          <w:szCs w:val="24"/>
          <w:lang w:val="en-US"/>
        </w:rPr>
        <w:t>on and that for z</w:t>
      </w:r>
      <w:r w:rsidR="005374D6" w:rsidRPr="0042363C">
        <w:rPr>
          <w:rFonts w:ascii="Times New Roman" w:hAnsi="Times New Roman" w:cs="Times New Roman"/>
          <w:sz w:val="24"/>
          <w:szCs w:val="24"/>
          <w:lang w:val="en-US"/>
        </w:rPr>
        <w:t xml:space="preserve">inc is </w:t>
      </w:r>
      <w:r w:rsidR="00300933" w:rsidRPr="0042363C">
        <w:rPr>
          <w:rFonts w:ascii="Times New Roman" w:hAnsi="Times New Roman" w:cs="Times New Roman"/>
          <w:sz w:val="24"/>
          <w:szCs w:val="24"/>
          <w:lang w:val="en-US"/>
        </w:rPr>
        <w:t>o</w:t>
      </w:r>
      <w:r w:rsidR="005374D6" w:rsidRPr="0042363C">
        <w:rPr>
          <w:rFonts w:ascii="Times New Roman" w:hAnsi="Times New Roman" w:cs="Times New Roman"/>
          <w:sz w:val="24"/>
          <w:szCs w:val="24"/>
          <w:lang w:val="en-US"/>
        </w:rPr>
        <w:t>xidation</w:t>
      </w:r>
    </w:p>
    <w:p w:rsidR="005374D6" w:rsidRPr="0042363C" w:rsidRDefault="005374D6" w:rsidP="0042363C">
      <w:pPr>
        <w:tabs>
          <w:tab w:val="left" w:pos="2535"/>
        </w:tabs>
        <w:spacing w:after="0" w:line="480" w:lineRule="auto"/>
        <w:contextualSpacing/>
        <w:rPr>
          <w:rFonts w:ascii="Times New Roman" w:hAnsi="Times New Roman" w:cs="Times New Roman"/>
          <w:sz w:val="24"/>
          <w:szCs w:val="24"/>
          <w:vertAlign w:val="superscript"/>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78C95C37" wp14:editId="5FE3A8FB">
                <wp:simplePos x="0" y="0"/>
                <wp:positionH relativeFrom="column">
                  <wp:posOffset>285750</wp:posOffset>
                </wp:positionH>
                <wp:positionV relativeFrom="paragraph">
                  <wp:posOffset>66040</wp:posOffset>
                </wp:positionV>
                <wp:extent cx="1095375" cy="9525"/>
                <wp:effectExtent l="0" t="76200" r="28575" b="85725"/>
                <wp:wrapNone/>
                <wp:docPr id="7" name="Straight Arrow Connector 7"/>
                <wp:cNvGraphicFramePr/>
                <a:graphic xmlns:a="http://schemas.openxmlformats.org/drawingml/2006/main">
                  <a:graphicData uri="http://schemas.microsoft.com/office/word/2010/wordprocessingShape">
                    <wps:wsp>
                      <wps:cNvCnPr/>
                      <wps:spPr>
                        <a:xfrm flipV="1">
                          <a:off x="0" y="0"/>
                          <a:ext cx="1095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5F85A0EA" id="Straight Arrow Connector 7" o:spid="_x0000_s1026" type="#_x0000_t32" style="position:absolute;margin-left:22.5pt;margin-top:5.2pt;width:86.25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h8wEAAMUDAAAOAAAAZHJzL2Uyb0RvYy54bWysU8tu2zAQvBfoPxC817IdOE4Ey0FhN70U&#10;rYGkvW8oSiLAF3ZZy/77LmnFSNtbUR0IkqsZ7cyONg8nZ8VRI5ngG7mYzaXQXoXW+L6R358fP9xJ&#10;QQl8CzZ43cizJvmwff9uM8ZaL8MQbKtRMImneoyNHFKKdVWRGrQDmoWoPRe7gA4SH7GvWoSR2Z2t&#10;lvP5bTUGbCMGpYn4dn8pym3h7zqt0reuI52EbST3lsqKZX3Ja7XdQN0jxMGoqQ34hy4cGM8fvVLt&#10;IYH4ieYvKmcUBgpdmqngqtB1RumigdUs5n+oeRog6qKFzaF4tYn+H636ejygMG0j11J4cDyip4Rg&#10;+iGJj4hhFLvgPdsYUKyzW2OkmkE7f8DpRPGAWfqpQyc6a+IPDkIxg+WJU/H6fPVan5JQfLmY369u&#10;1ispFNfuV8tVJq8uLJktIqXPOjiRN42kqalrN5cvwPELpQvwFZDBPjwaa/keauvF2MjbmxVPXwEn&#10;rLOQeOsiaybfSwG25+iqhKVnCta0GZ3BdKadRXEETg+Hrg3jM/cvhQVKXGBR5Zla/w2a29kDDRdw&#10;KeXXoHYmceKtcY28u6KhTmDsJ9+KdI48g4QGfG/1xGx9RuqS50lwnsPF+bx7Ce25DKTKJ85K8XLK&#10;dQ7j2zPv3/59218AAAD//wMAUEsDBBQABgAIAAAAIQDzfBl92wAAAAgBAAAPAAAAZHJzL2Rvd25y&#10;ZXYueG1sTI/BTsMwEETvSPyDtUjcqJ2qITSNUyFQP4BSAUc33iZR4nVku234e5YTHHdmNPum2s5u&#10;FBcMsfekIVsoEEiNtz21Gg7vu4cnEDEZsmb0hBq+McK2vr2pTGn9ld7wsk+t4BKKpdHQpTSVUsam&#10;Q2fiwk9I7J18cCbxGVppg7lyuRvlUqlH6UxP/KEzE7502Az7s9Owa4ci6/Nm/RrUED8+v/JiwEnr&#10;+7v5eQMi4Zz+wvCLz+hQM9PRn8lGMWpY5Twlsa5WINhfZkUO4shCtgZZV/L/gPoHAAD//wMAUEsB&#10;Ai0AFAAGAAgAAAAhALaDOJL+AAAA4QEAABMAAAAAAAAAAAAAAAAAAAAAAFtDb250ZW50X1R5cGVz&#10;XS54bWxQSwECLQAUAAYACAAAACEAOP0h/9YAAACUAQAACwAAAAAAAAAAAAAAAAAvAQAAX3JlbHMv&#10;LnJlbHNQSwECLQAUAAYACAAAACEABPkxIfMBAADFAwAADgAAAAAAAAAAAAAAAAAuAgAAZHJzL2Uy&#10;b0RvYy54bWxQSwECLQAUAAYACAAAACEA83wZfdsAAAAIAQAADwAAAAAAAAAAAAAAAABNBAAAZHJz&#10;L2Rvd25yZXYueG1sUEsFBgAAAAAEAAQA8wAAAFUFAAAAAA==&#10;" strokecolor="windowText" strokeweight=".5pt">
                <v:stroke endarrow="block" joinstyle="miter"/>
              </v:shape>
            </w:pict>
          </mc:Fallback>
        </mc:AlternateContent>
      </w:r>
      <w:r w:rsidRPr="0042363C">
        <w:rPr>
          <w:rFonts w:ascii="Times New Roman" w:hAnsi="Times New Roman" w:cs="Times New Roman"/>
          <w:sz w:val="24"/>
          <w:szCs w:val="24"/>
          <w:lang w:val="en-US"/>
        </w:rPr>
        <w:t xml:space="preserve">Zn </w:t>
      </w:r>
      <w:r w:rsidRPr="0042363C">
        <w:rPr>
          <w:rFonts w:ascii="Times New Roman" w:hAnsi="Times New Roman" w:cs="Times New Roman"/>
          <w:sz w:val="24"/>
          <w:szCs w:val="24"/>
          <w:lang w:val="en-US"/>
        </w:rPr>
        <w:tab/>
        <w:t>Zn</w:t>
      </w:r>
      <w:r w:rsidRPr="0042363C">
        <w:rPr>
          <w:rFonts w:ascii="Times New Roman" w:hAnsi="Times New Roman" w:cs="Times New Roman"/>
          <w:sz w:val="24"/>
          <w:szCs w:val="24"/>
          <w:vertAlign w:val="superscript"/>
          <w:lang w:val="en-US"/>
        </w:rPr>
        <w:t>2+</w:t>
      </w:r>
      <w:r w:rsidRPr="0042363C">
        <w:rPr>
          <w:rFonts w:ascii="Times New Roman" w:hAnsi="Times New Roman" w:cs="Times New Roman"/>
          <w:sz w:val="24"/>
          <w:szCs w:val="24"/>
          <w:lang w:val="en-US"/>
        </w:rPr>
        <w:t>+ 2e</w:t>
      </w:r>
      <w:r w:rsidRPr="0042363C">
        <w:rPr>
          <w:rFonts w:ascii="Times New Roman" w:hAnsi="Times New Roman" w:cs="Times New Roman"/>
          <w:sz w:val="24"/>
          <w:szCs w:val="24"/>
          <w:vertAlign w:val="superscript"/>
          <w:lang w:val="en-US"/>
        </w:rPr>
        <w:t>-</w:t>
      </w:r>
    </w:p>
    <w:p w:rsidR="005374D6" w:rsidRPr="0042363C" w:rsidRDefault="005374D6" w:rsidP="0042363C">
      <w:pPr>
        <w:tabs>
          <w:tab w:val="left" w:pos="3270"/>
        </w:tabs>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3BD6A0E4" wp14:editId="33E72066">
                <wp:simplePos x="0" y="0"/>
                <wp:positionH relativeFrom="column">
                  <wp:posOffset>723900</wp:posOffset>
                </wp:positionH>
                <wp:positionV relativeFrom="paragraph">
                  <wp:posOffset>85090</wp:posOffset>
                </wp:positionV>
                <wp:extent cx="1095375" cy="9525"/>
                <wp:effectExtent l="0" t="76200" r="28575" b="85725"/>
                <wp:wrapNone/>
                <wp:docPr id="8" name="Straight Arrow Connector 8"/>
                <wp:cNvGraphicFramePr/>
                <a:graphic xmlns:a="http://schemas.openxmlformats.org/drawingml/2006/main">
                  <a:graphicData uri="http://schemas.microsoft.com/office/word/2010/wordprocessingShape">
                    <wps:wsp>
                      <wps:cNvCnPr/>
                      <wps:spPr>
                        <a:xfrm flipV="1">
                          <a:off x="0" y="0"/>
                          <a:ext cx="1095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5="http://schemas.microsoft.com/office/word/2012/wordml">
            <w:pict>
              <v:shape w14:anchorId="3E4FC0E8" id="Straight Arrow Connector 8" o:spid="_x0000_s1026" type="#_x0000_t32" style="position:absolute;margin-left:57pt;margin-top:6.7pt;width:86.25pt;height:.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vyw8QEAAMUDAAAOAAAAZHJzL2Uyb0RvYy54bWysU02P0zAQvSPxHyzfadquuuxGTVeoZbkg&#10;qLQL91nHSSz5SzOmaf89YydUC9wQOVi2J+9l3puX7cPZWXHSSCb4Rq4WSym0V6E1vm/kt+fHd3dS&#10;UALfgg1eN/KiST7s3r7ZjrHW6zAE22oUTOKpHmMjh5RiXVWkBu2AFiFqz8UuoIPER+yrFmFkdmer&#10;9XJ5W40B24hBaSK+PUxFuSv8XadV+tp1pJOwjeTeUlmxrC95rXZbqHuEOBg1twH/0IUD4/mjV6oD&#10;JBA/0PxF5YzCQKFLCxVcFbrOKF00sJrV8g81TwNEXbSwORSvNtH/o1VfTkcUpm0kD8qD4xE9JQTT&#10;D0l8QAyj2Afv2caA4i67NUaqGbT3R5xPFI+YpZ87dKKzJn7nIBQzWJ44F68vV6/1OQnFl6vl/ebm&#10;/UYKxbX7zXqTyauJJbNFpPRJByfyppE0N3XtZvoCnD5TmoC/ABnsw6Oxlu+htl6Mjby92fD0FXDC&#10;OguJty6yZvK9FGB7jq5KWHqmYE2b0RlMF9pbFCfg9HDo2jA+c/9SWKDEBRZVnrn136C5nQPQMIFL&#10;Kb8GtTOJE2+NY8uvaKgTGPvRtyJdIs8goQHfWz0zW5+RuuR5FpznMDmfdy+hvZSBVPnEWSlezrnO&#10;YXx95v3rv2/3EwAA//8DAFBLAwQUAAYACAAAACEA7Fwhid0AAAAJAQAADwAAAGRycy9kb3ducmV2&#10;LnhtbEyPzU7DMBCE70h9B2uRuFEnJelPiFNVoD4ABQFHN16SKPE6st02ffsuJ7jt7I5mvym3kx3E&#10;GX3oHClI5wkIpNqZjhoFH+/7xzWIEDUZPThCBVcMsK1md6UujLvQG54PsREcQqHQCtoYx0LKULdo&#10;dZi7EYlvP85bHVn6RhqvLxxuB7lIkqW0uiP+0OoRX1qs+8PJKtg3/Srt8nrz6pM+fH5956seR6Ue&#10;7qfdM4iIU/wzwy8+o0PFTEd3IhPEwDrNuEvk4SkDwYbFepmDOPIi24CsSvm/QXUDAAD//wMAUEsB&#10;Ai0AFAAGAAgAAAAhALaDOJL+AAAA4QEAABMAAAAAAAAAAAAAAAAAAAAAAFtDb250ZW50X1R5cGVz&#10;XS54bWxQSwECLQAUAAYACAAAACEAOP0h/9YAAACUAQAACwAAAAAAAAAAAAAAAAAvAQAAX3JlbHMv&#10;LnJlbHNQSwECLQAUAAYACAAAACEAM3b8sPEBAADFAwAADgAAAAAAAAAAAAAAAAAuAgAAZHJzL2Uy&#10;b0RvYy54bWxQSwECLQAUAAYACAAAACEA7Fwhid0AAAAJAQAADwAAAAAAAAAAAAAAAABLBAAAZHJz&#10;L2Rvd25yZXYueG1sUEsFBgAAAAAEAAQA8wAAAFUFAAAAAA==&#10;" strokecolor="windowText" strokeweight=".5pt">
                <v:stroke endarrow="block" joinstyle="miter"/>
              </v:shape>
            </w:pict>
          </mc:Fallback>
        </mc:AlternateContent>
      </w:r>
      <w:r w:rsidRPr="0042363C">
        <w:rPr>
          <w:rFonts w:ascii="Times New Roman" w:hAnsi="Times New Roman" w:cs="Times New Roman"/>
          <w:sz w:val="24"/>
          <w:szCs w:val="24"/>
          <w:lang w:val="en-US"/>
        </w:rPr>
        <w:t>Fe</w:t>
      </w:r>
      <w:r w:rsidRPr="0042363C">
        <w:rPr>
          <w:rFonts w:ascii="Times New Roman" w:hAnsi="Times New Roman" w:cs="Times New Roman"/>
          <w:sz w:val="24"/>
          <w:szCs w:val="24"/>
          <w:vertAlign w:val="superscript"/>
          <w:lang w:val="en-US"/>
        </w:rPr>
        <w:t xml:space="preserve">2+ </w:t>
      </w:r>
      <w:r w:rsidRPr="0042363C">
        <w:rPr>
          <w:rFonts w:ascii="Times New Roman" w:hAnsi="Times New Roman" w:cs="Times New Roman"/>
          <w:sz w:val="24"/>
          <w:szCs w:val="24"/>
          <w:lang w:val="en-US"/>
        </w:rPr>
        <w:t>+ 2e</w:t>
      </w:r>
      <w:r w:rsidRPr="0042363C">
        <w:rPr>
          <w:rFonts w:ascii="Times New Roman" w:hAnsi="Times New Roman" w:cs="Times New Roman"/>
          <w:sz w:val="24"/>
          <w:szCs w:val="24"/>
          <w:vertAlign w:val="superscript"/>
          <w:lang w:val="en-US"/>
        </w:rPr>
        <w:t>-</w:t>
      </w:r>
      <w:r w:rsidRPr="0042363C">
        <w:rPr>
          <w:rFonts w:ascii="Times New Roman" w:hAnsi="Times New Roman" w:cs="Times New Roman"/>
          <w:sz w:val="24"/>
          <w:szCs w:val="24"/>
          <w:lang w:val="en-US"/>
        </w:rPr>
        <w:t xml:space="preserve"> </w:t>
      </w:r>
      <w:r w:rsidRPr="0042363C">
        <w:rPr>
          <w:rFonts w:ascii="Times New Roman" w:hAnsi="Times New Roman" w:cs="Times New Roman"/>
          <w:sz w:val="24"/>
          <w:szCs w:val="24"/>
          <w:lang w:val="en-US"/>
        </w:rPr>
        <w:tab/>
        <w:t>Fe</w:t>
      </w:r>
    </w:p>
    <w:p w:rsidR="00F937B7" w:rsidRPr="0042363C" w:rsidRDefault="00F937B7" w:rsidP="0042363C">
      <w:pPr>
        <w:spacing w:after="0" w:line="480" w:lineRule="auto"/>
        <w:contextualSpacing/>
        <w:jc w:val="center"/>
        <w:rPr>
          <w:rFonts w:ascii="Times New Roman" w:hAnsi="Times New Roman" w:cs="Times New Roman"/>
          <w:b/>
          <w:sz w:val="24"/>
          <w:szCs w:val="24"/>
          <w:lang w:val="en-US"/>
        </w:rPr>
      </w:pPr>
      <w:r w:rsidRPr="0042363C">
        <w:rPr>
          <w:rFonts w:ascii="Times New Roman" w:hAnsi="Times New Roman" w:cs="Times New Roman"/>
          <w:b/>
          <w:sz w:val="24"/>
          <w:szCs w:val="24"/>
          <w:lang w:val="en-US"/>
        </w:rPr>
        <w:t>Appendix: Experimental Data</w:t>
      </w:r>
    </w:p>
    <w:p w:rsidR="005374D6" w:rsidRPr="0042363C" w:rsidRDefault="005374D6" w:rsidP="0042363C">
      <w:pPr>
        <w:spacing w:after="0" w:line="480" w:lineRule="auto"/>
        <w:ind w:firstLine="720"/>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The potential difference measured by the voltmeter is the </w:t>
      </w:r>
      <w:r w:rsidR="00C77288" w:rsidRPr="0042363C">
        <w:rPr>
          <w:rFonts w:ascii="Times New Roman" w:hAnsi="Times New Roman" w:cs="Times New Roman"/>
          <w:sz w:val="24"/>
          <w:szCs w:val="24"/>
          <w:lang w:val="en-US"/>
        </w:rPr>
        <w:t>summation of</w:t>
      </w:r>
      <w:r w:rsidRPr="0042363C">
        <w:rPr>
          <w:rFonts w:ascii="Times New Roman" w:hAnsi="Times New Roman" w:cs="Times New Roman"/>
          <w:sz w:val="24"/>
          <w:szCs w:val="24"/>
          <w:lang w:val="en-US"/>
        </w:rPr>
        <w:t xml:space="preserve"> the electric potentials between the two half-cell reactions.</w:t>
      </w:r>
    </w:p>
    <w:p w:rsidR="00C77288" w:rsidRPr="0042363C" w:rsidRDefault="005374D6" w:rsidP="0042363C">
      <w:pPr>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For Copper and Lead electrodes the potential obtained is 0.91 V</w:t>
      </w:r>
    </w:p>
    <w:p w:rsidR="005374D6" w:rsidRPr="0042363C" w:rsidRDefault="005374D6" w:rsidP="0042363C">
      <w:pPr>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For Zinc and Copper electrodes the potential obtained is 1.04V</w:t>
      </w:r>
    </w:p>
    <w:p w:rsidR="00310657" w:rsidRPr="0042363C" w:rsidRDefault="00C77288" w:rsidP="0042363C">
      <w:pPr>
        <w:spacing w:after="0" w:line="480" w:lineRule="auto"/>
        <w:contextualSpacing/>
        <w:rPr>
          <w:rFonts w:ascii="Times New Roman" w:hAnsi="Times New Roman" w:cs="Times New Roman"/>
          <w:sz w:val="24"/>
          <w:szCs w:val="24"/>
          <w:lang w:val="en-US"/>
        </w:rPr>
      </w:pPr>
      <w:r w:rsidRPr="0042363C">
        <w:rPr>
          <w:rFonts w:ascii="Times New Roman" w:hAnsi="Times New Roman" w:cs="Times New Roman"/>
          <w:sz w:val="24"/>
          <w:szCs w:val="24"/>
          <w:lang w:val="en-US"/>
        </w:rPr>
        <w:t xml:space="preserve">For </w:t>
      </w:r>
      <w:r w:rsidR="005374D6" w:rsidRPr="0042363C">
        <w:rPr>
          <w:rFonts w:ascii="Times New Roman" w:hAnsi="Times New Roman" w:cs="Times New Roman"/>
          <w:sz w:val="24"/>
          <w:szCs w:val="24"/>
          <w:lang w:val="en-US"/>
        </w:rPr>
        <w:t>Iron and Zinc electrodes the potential obtained is 0.46V</w:t>
      </w:r>
      <w:r w:rsidR="00C7715C" w:rsidRPr="0042363C">
        <w:rPr>
          <w:rFonts w:ascii="Times New Roman" w:hAnsi="Times New Roman" w:cs="Times New Roman"/>
          <w:sz w:val="24"/>
          <w:szCs w:val="24"/>
          <w:lang w:val="en-US"/>
        </w:rPr>
        <w:t xml:space="preserve"> </w:t>
      </w:r>
    </w:p>
    <w:p w:rsidR="00310657" w:rsidRPr="0042363C" w:rsidRDefault="00310657" w:rsidP="0042363C">
      <w:pPr>
        <w:spacing w:after="0"/>
        <w:contextualSpacing/>
        <w:jc w:val="center"/>
        <w:rPr>
          <w:rFonts w:ascii="Times New Roman" w:eastAsia="Times New Roman" w:hAnsi="Times New Roman" w:cs="Times New Roman"/>
          <w:sz w:val="24"/>
          <w:szCs w:val="24"/>
        </w:rPr>
      </w:pPr>
      <w:r w:rsidRPr="0042363C">
        <w:rPr>
          <w:rFonts w:ascii="Times New Roman" w:eastAsia="Times New Roman" w:hAnsi="Times New Roman" w:cs="Times New Roman"/>
          <w:sz w:val="24"/>
          <w:szCs w:val="24"/>
        </w:rPr>
        <w:lastRenderedPageBreak/>
        <w:t>References</w:t>
      </w:r>
    </w:p>
    <w:p w:rsidR="0042363C" w:rsidRPr="0042363C" w:rsidRDefault="0042363C" w:rsidP="0042363C">
      <w:pPr>
        <w:pStyle w:val="NormalWeb"/>
        <w:spacing w:before="0" w:beforeAutospacing="0" w:after="0" w:afterAutospacing="0" w:line="550" w:lineRule="atLeast"/>
        <w:ind w:left="720" w:hanging="720"/>
        <w:contextualSpacing/>
      </w:pPr>
      <w:proofErr w:type="spellStart"/>
      <w:r>
        <w:t>Ealing</w:t>
      </w:r>
      <w:proofErr w:type="spellEnd"/>
      <w:r>
        <w:t xml:space="preserve"> Corporation. (2016</w:t>
      </w:r>
      <w:r w:rsidRPr="0042363C">
        <w:t xml:space="preserve">). </w:t>
      </w:r>
      <w:r w:rsidRPr="0042363C">
        <w:rPr>
          <w:rStyle w:val="Emphasis"/>
        </w:rPr>
        <w:t>Oxidation and reduction: Electrolytic cells</w:t>
      </w:r>
      <w:r w:rsidRPr="0042363C">
        <w:t xml:space="preserve">. Cambridge, MA: The Corporation. </w:t>
      </w:r>
    </w:p>
    <w:p w:rsidR="0042363C" w:rsidRPr="0042363C" w:rsidRDefault="0042363C" w:rsidP="0042363C">
      <w:pPr>
        <w:pStyle w:val="NormalWeb"/>
        <w:spacing w:before="0" w:beforeAutospacing="0" w:after="0" w:afterAutospacing="0" w:line="550" w:lineRule="atLeast"/>
        <w:ind w:left="720" w:hanging="720"/>
        <w:contextualSpacing/>
      </w:pPr>
      <w:proofErr w:type="spellStart"/>
      <w:proofErr w:type="gramStart"/>
      <w:r w:rsidRPr="0042363C">
        <w:t>Kostin</w:t>
      </w:r>
      <w:r>
        <w:t>er</w:t>
      </w:r>
      <w:proofErr w:type="spellEnd"/>
      <w:r>
        <w:t>, E., &amp; Jespersen, N. D. (2013</w:t>
      </w:r>
      <w:r w:rsidRPr="0042363C">
        <w:t>).</w:t>
      </w:r>
      <w:proofErr w:type="gramEnd"/>
      <w:r w:rsidRPr="0042363C">
        <w:t xml:space="preserve"> </w:t>
      </w:r>
      <w:proofErr w:type="gramStart"/>
      <w:r w:rsidRPr="0042363C">
        <w:rPr>
          <w:rStyle w:val="Emphasis"/>
        </w:rPr>
        <w:t>Chemistry</w:t>
      </w:r>
      <w:r w:rsidRPr="0042363C">
        <w:t>.</w:t>
      </w:r>
      <w:proofErr w:type="gramEnd"/>
      <w:r w:rsidRPr="0042363C">
        <w:t xml:space="preserve"> Hauppauge, NY: Barron's. </w:t>
      </w:r>
    </w:p>
    <w:p w:rsidR="0042363C" w:rsidRPr="0042363C" w:rsidRDefault="0042363C" w:rsidP="0042363C">
      <w:pPr>
        <w:pStyle w:val="NormalWeb"/>
        <w:spacing w:before="0" w:beforeAutospacing="0" w:after="0" w:afterAutospacing="0" w:line="550" w:lineRule="atLeast"/>
        <w:ind w:left="720" w:hanging="720"/>
        <w:contextualSpacing/>
      </w:pPr>
      <w:proofErr w:type="spellStart"/>
      <w:r>
        <w:t>Oriakhi</w:t>
      </w:r>
      <w:proofErr w:type="spellEnd"/>
      <w:r>
        <w:t>, C. O. (2011</w:t>
      </w:r>
      <w:r w:rsidRPr="0042363C">
        <w:t xml:space="preserve">). </w:t>
      </w:r>
      <w:r w:rsidRPr="0042363C">
        <w:rPr>
          <w:rStyle w:val="Emphasis"/>
        </w:rPr>
        <w:t>Chemistry in quantitative language: Fundamentals of general chemistry calculations</w:t>
      </w:r>
      <w:r w:rsidRPr="0042363C">
        <w:t xml:space="preserve">. Oxford: Oxford University Press. </w:t>
      </w:r>
    </w:p>
    <w:p w:rsidR="0042363C" w:rsidRPr="0042363C" w:rsidRDefault="0042363C" w:rsidP="0042363C">
      <w:pPr>
        <w:pStyle w:val="NormalWeb"/>
        <w:spacing w:before="0" w:beforeAutospacing="0" w:after="0" w:afterAutospacing="0" w:line="550" w:lineRule="atLeast"/>
        <w:ind w:left="720" w:hanging="720"/>
        <w:contextualSpacing/>
        <w:rPr>
          <w:rStyle w:val="Emphasis"/>
        </w:rPr>
      </w:pPr>
      <w:proofErr w:type="gramStart"/>
      <w:r w:rsidRPr="0042363C">
        <w:rPr>
          <w:color w:val="222222"/>
          <w:shd w:val="clear" w:color="auto" w:fill="FFFFFF"/>
        </w:rPr>
        <w:t>Tissue, B. M. (2013).</w:t>
      </w:r>
      <w:proofErr w:type="gramEnd"/>
      <w:r w:rsidRPr="0042363C">
        <w:rPr>
          <w:color w:val="222222"/>
          <w:shd w:val="clear" w:color="auto" w:fill="FFFFFF"/>
        </w:rPr>
        <w:t> </w:t>
      </w:r>
      <w:proofErr w:type="gramStart"/>
      <w:r w:rsidRPr="0042363C">
        <w:rPr>
          <w:i/>
          <w:iCs/>
          <w:color w:val="222222"/>
          <w:shd w:val="clear" w:color="auto" w:fill="FFFFFF"/>
        </w:rPr>
        <w:t xml:space="preserve">Basics of analytical chemistry and chemical </w:t>
      </w:r>
      <w:proofErr w:type="spellStart"/>
      <w:r w:rsidRPr="0042363C">
        <w:rPr>
          <w:i/>
          <w:iCs/>
          <w:color w:val="222222"/>
          <w:shd w:val="clear" w:color="auto" w:fill="FFFFFF"/>
        </w:rPr>
        <w:t>equilibria</w:t>
      </w:r>
      <w:proofErr w:type="spellEnd"/>
      <w:r w:rsidRPr="0042363C">
        <w:rPr>
          <w:color w:val="222222"/>
          <w:shd w:val="clear" w:color="auto" w:fill="FFFFFF"/>
        </w:rPr>
        <w:t>.</w:t>
      </w:r>
      <w:proofErr w:type="gramEnd"/>
      <w:r w:rsidRPr="0042363C">
        <w:rPr>
          <w:color w:val="222222"/>
          <w:shd w:val="clear" w:color="auto" w:fill="FFFFFF"/>
        </w:rPr>
        <w:t xml:space="preserve"> </w:t>
      </w:r>
      <w:proofErr w:type="gramStart"/>
      <w:r w:rsidRPr="0042363C">
        <w:rPr>
          <w:color w:val="222222"/>
          <w:shd w:val="clear" w:color="auto" w:fill="FFFFFF"/>
        </w:rPr>
        <w:t>John Wiley &amp; Sons.</w:t>
      </w:r>
      <w:proofErr w:type="gramEnd"/>
    </w:p>
    <w:p w:rsidR="0042363C" w:rsidRPr="0042363C" w:rsidRDefault="0042363C" w:rsidP="0042363C">
      <w:pPr>
        <w:pStyle w:val="NormalWeb"/>
        <w:spacing w:before="0" w:beforeAutospacing="0" w:after="0" w:afterAutospacing="0" w:line="550" w:lineRule="atLeast"/>
        <w:contextualSpacing/>
        <w:rPr>
          <w:rStyle w:val="Emphasis"/>
        </w:rPr>
      </w:pPr>
    </w:p>
    <w:p w:rsidR="00310657" w:rsidRPr="0042363C" w:rsidRDefault="00310657" w:rsidP="0042363C">
      <w:pPr>
        <w:spacing w:after="0" w:line="480" w:lineRule="auto"/>
        <w:contextualSpacing/>
        <w:rPr>
          <w:rStyle w:val="Emphasis"/>
          <w:rFonts w:eastAsiaTheme="minorEastAsia"/>
        </w:rPr>
      </w:pPr>
    </w:p>
    <w:sectPr w:rsidR="00310657" w:rsidRPr="0042363C" w:rsidSect="004236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BC0" w:rsidRDefault="00BD0BC0" w:rsidP="00E63242">
      <w:pPr>
        <w:spacing w:after="0" w:line="240" w:lineRule="auto"/>
      </w:pPr>
      <w:r>
        <w:separator/>
      </w:r>
    </w:p>
  </w:endnote>
  <w:endnote w:type="continuationSeparator" w:id="0">
    <w:p w:rsidR="00BD0BC0" w:rsidRDefault="00BD0BC0" w:rsidP="00E6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BC0" w:rsidRDefault="00BD0BC0" w:rsidP="00E63242">
      <w:pPr>
        <w:spacing w:after="0" w:line="240" w:lineRule="auto"/>
      </w:pPr>
      <w:r>
        <w:separator/>
      </w:r>
    </w:p>
  </w:footnote>
  <w:footnote w:type="continuationSeparator" w:id="0">
    <w:p w:rsidR="00BD0BC0" w:rsidRDefault="00BD0BC0" w:rsidP="00E63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63C" w:rsidRDefault="0042363C" w:rsidP="0042363C">
    <w:pPr>
      <w:pStyle w:val="Header"/>
      <w:tabs>
        <w:tab w:val="clear" w:pos="4680"/>
      </w:tabs>
    </w:pPr>
    <w:r w:rsidRPr="0042363C">
      <w:rPr>
        <w:rFonts w:ascii="Times New Roman" w:hAnsi="Times New Roman" w:cs="Times New Roman"/>
        <w:sz w:val="24"/>
        <w:szCs w:val="24"/>
      </w:rPr>
      <w:t xml:space="preserve">GALVANIC CELL LAB </w:t>
    </w:r>
    <w:sdt>
      <w:sdtPr>
        <w:rPr>
          <w:rFonts w:ascii="Times New Roman" w:hAnsi="Times New Roman" w:cs="Times New Roman"/>
          <w:sz w:val="24"/>
          <w:szCs w:val="24"/>
        </w:rPr>
        <w:id w:val="-1169940873"/>
        <w:docPartObj>
          <w:docPartGallery w:val="Page Numbers (Top of Page)"/>
          <w:docPartUnique/>
        </w:docPartObj>
      </w:sdtPr>
      <w:sdtEndPr>
        <w:rPr>
          <w:noProof/>
        </w:rPr>
      </w:sdtEndPr>
      <w:sdtContent>
        <w:r w:rsidRPr="0042363C">
          <w:rPr>
            <w:rFonts w:ascii="Times New Roman" w:hAnsi="Times New Roman" w:cs="Times New Roman"/>
            <w:sz w:val="24"/>
            <w:szCs w:val="24"/>
          </w:rPr>
          <w:fldChar w:fldCharType="begin"/>
        </w:r>
        <w:r w:rsidRPr="0042363C">
          <w:rPr>
            <w:rFonts w:ascii="Times New Roman" w:hAnsi="Times New Roman" w:cs="Times New Roman"/>
            <w:sz w:val="24"/>
            <w:szCs w:val="24"/>
          </w:rPr>
          <w:instrText xml:space="preserve"> PAGE   \* MERGEFORMAT </w:instrText>
        </w:r>
        <w:r w:rsidRPr="0042363C">
          <w:rPr>
            <w:rFonts w:ascii="Times New Roman" w:hAnsi="Times New Roman" w:cs="Times New Roman"/>
            <w:sz w:val="24"/>
            <w:szCs w:val="24"/>
          </w:rPr>
          <w:fldChar w:fldCharType="separate"/>
        </w:r>
        <w:r>
          <w:rPr>
            <w:rFonts w:ascii="Times New Roman" w:hAnsi="Times New Roman" w:cs="Times New Roman"/>
            <w:noProof/>
            <w:sz w:val="24"/>
            <w:szCs w:val="24"/>
          </w:rPr>
          <w:t>2</w:t>
        </w:r>
        <w:r w:rsidRPr="0042363C">
          <w:rPr>
            <w:rFonts w:ascii="Times New Roman" w:hAnsi="Times New Roman" w:cs="Times New Roman"/>
            <w:noProof/>
            <w:sz w:val="24"/>
            <w:szCs w:val="24"/>
          </w:rPr>
          <w:fldChar w:fldCharType="end"/>
        </w:r>
      </w:sdtContent>
    </w:sdt>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  \* Arabic  \* MERGEFORMAT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63C" w:rsidRPr="0042363C" w:rsidRDefault="0042363C" w:rsidP="0042363C">
    <w:pPr>
      <w:pStyle w:val="Header"/>
      <w:tabs>
        <w:tab w:val="clear" w:pos="4680"/>
      </w:tabs>
      <w:rPr>
        <w:rFonts w:ascii="Times New Roman" w:hAnsi="Times New Roman" w:cs="Times New Roman"/>
        <w:sz w:val="24"/>
        <w:szCs w:val="24"/>
      </w:rPr>
    </w:pPr>
    <w:r w:rsidRPr="0042363C">
      <w:rPr>
        <w:rFonts w:ascii="Times New Roman" w:hAnsi="Times New Roman" w:cs="Times New Roman"/>
        <w:sz w:val="24"/>
        <w:szCs w:val="24"/>
      </w:rPr>
      <w:t xml:space="preserve">Running head: </w:t>
    </w:r>
    <w:r w:rsidRPr="0042363C">
      <w:rPr>
        <w:rFonts w:ascii="Times New Roman" w:hAnsi="Times New Roman" w:cs="Times New Roman"/>
        <w:sz w:val="24"/>
        <w:szCs w:val="24"/>
      </w:rPr>
      <w:t xml:space="preserve">GALVANIC CELL LAB </w:t>
    </w:r>
    <w:r w:rsidRPr="0042363C">
      <w:rPr>
        <w:rFonts w:ascii="Times New Roman" w:hAnsi="Times New Roman" w:cs="Times New Roman"/>
        <w:noProof/>
        <w:sz w:val="24"/>
        <w:szCs w:val="24"/>
      </w:rPr>
      <w:tab/>
    </w:r>
    <w:r w:rsidRPr="0042363C">
      <w:rPr>
        <w:rFonts w:ascii="Times New Roman" w:hAnsi="Times New Roman" w:cs="Times New Roman"/>
        <w:noProof/>
        <w:sz w:val="24"/>
        <w:szCs w:val="24"/>
      </w:rPr>
      <w:fldChar w:fldCharType="begin"/>
    </w:r>
    <w:r w:rsidRPr="0042363C">
      <w:rPr>
        <w:rFonts w:ascii="Times New Roman" w:hAnsi="Times New Roman" w:cs="Times New Roman"/>
        <w:noProof/>
        <w:sz w:val="24"/>
        <w:szCs w:val="24"/>
      </w:rPr>
      <w:instrText xml:space="preserve"> PAGE  \* Arabic  \* MERGEFORMAT </w:instrText>
    </w:r>
    <w:r w:rsidRPr="0042363C">
      <w:rPr>
        <w:rFonts w:ascii="Times New Roman" w:hAnsi="Times New Roman" w:cs="Times New Roman"/>
        <w:noProof/>
        <w:sz w:val="24"/>
        <w:szCs w:val="24"/>
      </w:rPr>
      <w:fldChar w:fldCharType="separate"/>
    </w:r>
    <w:r>
      <w:rPr>
        <w:rFonts w:ascii="Times New Roman" w:hAnsi="Times New Roman" w:cs="Times New Roman"/>
        <w:noProof/>
        <w:sz w:val="24"/>
        <w:szCs w:val="24"/>
      </w:rPr>
      <w:t>1</w:t>
    </w:r>
    <w:r w:rsidRPr="004236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xMzI0MLEwM7GwNDdS0lEKTi0uzszPAykwrAUAIvOQCywAAAA="/>
  </w:docVars>
  <w:rsids>
    <w:rsidRoot w:val="00F937B7"/>
    <w:rsid w:val="00252225"/>
    <w:rsid w:val="002F7CBE"/>
    <w:rsid w:val="00300933"/>
    <w:rsid w:val="00310657"/>
    <w:rsid w:val="003453C8"/>
    <w:rsid w:val="0042363C"/>
    <w:rsid w:val="00425C36"/>
    <w:rsid w:val="005374D6"/>
    <w:rsid w:val="006303B0"/>
    <w:rsid w:val="00663A4D"/>
    <w:rsid w:val="00675AF4"/>
    <w:rsid w:val="007834AB"/>
    <w:rsid w:val="007B407D"/>
    <w:rsid w:val="00961B16"/>
    <w:rsid w:val="00B61176"/>
    <w:rsid w:val="00B70BBA"/>
    <w:rsid w:val="00BD0BC0"/>
    <w:rsid w:val="00C7715C"/>
    <w:rsid w:val="00C77288"/>
    <w:rsid w:val="00D724C8"/>
    <w:rsid w:val="00DC146D"/>
    <w:rsid w:val="00E21CD2"/>
    <w:rsid w:val="00E63242"/>
    <w:rsid w:val="00F937B7"/>
    <w:rsid w:val="00FC2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24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34AB"/>
    <w:rPr>
      <w:sz w:val="16"/>
      <w:szCs w:val="16"/>
    </w:rPr>
  </w:style>
  <w:style w:type="paragraph" w:styleId="CommentText">
    <w:name w:val="annotation text"/>
    <w:basedOn w:val="Normal"/>
    <w:link w:val="CommentTextChar"/>
    <w:uiPriority w:val="99"/>
    <w:semiHidden/>
    <w:unhideWhenUsed/>
    <w:rsid w:val="007834AB"/>
    <w:pPr>
      <w:spacing w:line="240" w:lineRule="auto"/>
    </w:pPr>
    <w:rPr>
      <w:sz w:val="20"/>
      <w:szCs w:val="20"/>
    </w:rPr>
  </w:style>
  <w:style w:type="character" w:customStyle="1" w:styleId="CommentTextChar">
    <w:name w:val="Comment Text Char"/>
    <w:basedOn w:val="DefaultParagraphFont"/>
    <w:link w:val="CommentText"/>
    <w:uiPriority w:val="99"/>
    <w:semiHidden/>
    <w:rsid w:val="007834AB"/>
    <w:rPr>
      <w:sz w:val="20"/>
      <w:szCs w:val="20"/>
      <w:lang w:val="en-GB"/>
    </w:rPr>
  </w:style>
  <w:style w:type="paragraph" w:styleId="CommentSubject">
    <w:name w:val="annotation subject"/>
    <w:basedOn w:val="CommentText"/>
    <w:next w:val="CommentText"/>
    <w:link w:val="CommentSubjectChar"/>
    <w:uiPriority w:val="99"/>
    <w:semiHidden/>
    <w:unhideWhenUsed/>
    <w:rsid w:val="007834AB"/>
    <w:rPr>
      <w:b/>
      <w:bCs/>
    </w:rPr>
  </w:style>
  <w:style w:type="character" w:customStyle="1" w:styleId="CommentSubjectChar">
    <w:name w:val="Comment Subject Char"/>
    <w:basedOn w:val="CommentTextChar"/>
    <w:link w:val="CommentSubject"/>
    <w:uiPriority w:val="99"/>
    <w:semiHidden/>
    <w:rsid w:val="007834AB"/>
    <w:rPr>
      <w:b/>
      <w:bCs/>
      <w:sz w:val="20"/>
      <w:szCs w:val="20"/>
      <w:lang w:val="en-GB"/>
    </w:rPr>
  </w:style>
  <w:style w:type="paragraph" w:styleId="BalloonText">
    <w:name w:val="Balloon Text"/>
    <w:basedOn w:val="Normal"/>
    <w:link w:val="BalloonTextChar"/>
    <w:uiPriority w:val="99"/>
    <w:semiHidden/>
    <w:unhideWhenUsed/>
    <w:rsid w:val="00783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4AB"/>
    <w:rPr>
      <w:rFonts w:ascii="Segoe UI" w:hAnsi="Segoe UI" w:cs="Segoe UI"/>
      <w:sz w:val="18"/>
      <w:szCs w:val="18"/>
      <w:lang w:val="en-GB"/>
    </w:rPr>
  </w:style>
  <w:style w:type="paragraph" w:styleId="Header">
    <w:name w:val="header"/>
    <w:basedOn w:val="Normal"/>
    <w:link w:val="HeaderChar"/>
    <w:uiPriority w:val="99"/>
    <w:unhideWhenUsed/>
    <w:rsid w:val="00E63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242"/>
    <w:rPr>
      <w:lang w:val="en-GB"/>
    </w:rPr>
  </w:style>
  <w:style w:type="paragraph" w:styleId="Footer">
    <w:name w:val="footer"/>
    <w:basedOn w:val="Normal"/>
    <w:link w:val="FooterChar"/>
    <w:uiPriority w:val="99"/>
    <w:unhideWhenUsed/>
    <w:rsid w:val="00E63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242"/>
    <w:rPr>
      <w:lang w:val="en-GB"/>
    </w:rPr>
  </w:style>
  <w:style w:type="paragraph" w:styleId="NormalWeb">
    <w:name w:val="Normal (Web)"/>
    <w:basedOn w:val="Normal"/>
    <w:uiPriority w:val="99"/>
    <w:semiHidden/>
    <w:unhideWhenUsed/>
    <w:rsid w:val="00310657"/>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Emphasis">
    <w:name w:val="Emphasis"/>
    <w:basedOn w:val="DefaultParagraphFont"/>
    <w:uiPriority w:val="20"/>
    <w:qFormat/>
    <w:rsid w:val="0031065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24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34AB"/>
    <w:rPr>
      <w:sz w:val="16"/>
      <w:szCs w:val="16"/>
    </w:rPr>
  </w:style>
  <w:style w:type="paragraph" w:styleId="CommentText">
    <w:name w:val="annotation text"/>
    <w:basedOn w:val="Normal"/>
    <w:link w:val="CommentTextChar"/>
    <w:uiPriority w:val="99"/>
    <w:semiHidden/>
    <w:unhideWhenUsed/>
    <w:rsid w:val="007834AB"/>
    <w:pPr>
      <w:spacing w:line="240" w:lineRule="auto"/>
    </w:pPr>
    <w:rPr>
      <w:sz w:val="20"/>
      <w:szCs w:val="20"/>
    </w:rPr>
  </w:style>
  <w:style w:type="character" w:customStyle="1" w:styleId="CommentTextChar">
    <w:name w:val="Comment Text Char"/>
    <w:basedOn w:val="DefaultParagraphFont"/>
    <w:link w:val="CommentText"/>
    <w:uiPriority w:val="99"/>
    <w:semiHidden/>
    <w:rsid w:val="007834AB"/>
    <w:rPr>
      <w:sz w:val="20"/>
      <w:szCs w:val="20"/>
      <w:lang w:val="en-GB"/>
    </w:rPr>
  </w:style>
  <w:style w:type="paragraph" w:styleId="CommentSubject">
    <w:name w:val="annotation subject"/>
    <w:basedOn w:val="CommentText"/>
    <w:next w:val="CommentText"/>
    <w:link w:val="CommentSubjectChar"/>
    <w:uiPriority w:val="99"/>
    <w:semiHidden/>
    <w:unhideWhenUsed/>
    <w:rsid w:val="007834AB"/>
    <w:rPr>
      <w:b/>
      <w:bCs/>
    </w:rPr>
  </w:style>
  <w:style w:type="character" w:customStyle="1" w:styleId="CommentSubjectChar">
    <w:name w:val="Comment Subject Char"/>
    <w:basedOn w:val="CommentTextChar"/>
    <w:link w:val="CommentSubject"/>
    <w:uiPriority w:val="99"/>
    <w:semiHidden/>
    <w:rsid w:val="007834AB"/>
    <w:rPr>
      <w:b/>
      <w:bCs/>
      <w:sz w:val="20"/>
      <w:szCs w:val="20"/>
      <w:lang w:val="en-GB"/>
    </w:rPr>
  </w:style>
  <w:style w:type="paragraph" w:styleId="BalloonText">
    <w:name w:val="Balloon Text"/>
    <w:basedOn w:val="Normal"/>
    <w:link w:val="BalloonTextChar"/>
    <w:uiPriority w:val="99"/>
    <w:semiHidden/>
    <w:unhideWhenUsed/>
    <w:rsid w:val="00783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4AB"/>
    <w:rPr>
      <w:rFonts w:ascii="Segoe UI" w:hAnsi="Segoe UI" w:cs="Segoe UI"/>
      <w:sz w:val="18"/>
      <w:szCs w:val="18"/>
      <w:lang w:val="en-GB"/>
    </w:rPr>
  </w:style>
  <w:style w:type="paragraph" w:styleId="Header">
    <w:name w:val="header"/>
    <w:basedOn w:val="Normal"/>
    <w:link w:val="HeaderChar"/>
    <w:uiPriority w:val="99"/>
    <w:unhideWhenUsed/>
    <w:rsid w:val="00E63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242"/>
    <w:rPr>
      <w:lang w:val="en-GB"/>
    </w:rPr>
  </w:style>
  <w:style w:type="paragraph" w:styleId="Footer">
    <w:name w:val="footer"/>
    <w:basedOn w:val="Normal"/>
    <w:link w:val="FooterChar"/>
    <w:uiPriority w:val="99"/>
    <w:unhideWhenUsed/>
    <w:rsid w:val="00E63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242"/>
    <w:rPr>
      <w:lang w:val="en-GB"/>
    </w:rPr>
  </w:style>
  <w:style w:type="paragraph" w:styleId="NormalWeb">
    <w:name w:val="Normal (Web)"/>
    <w:basedOn w:val="Normal"/>
    <w:uiPriority w:val="99"/>
    <w:semiHidden/>
    <w:unhideWhenUsed/>
    <w:rsid w:val="00310657"/>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Emphasis">
    <w:name w:val="Emphasis"/>
    <w:basedOn w:val="DefaultParagraphFont"/>
    <w:uiPriority w:val="20"/>
    <w:qFormat/>
    <w:rsid w:val="003106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2018-04-17T18:14:00Z</dcterms:created>
  <dcterms:modified xsi:type="dcterms:W3CDTF">2018-04-17T18:14:00Z</dcterms:modified>
</cp:coreProperties>
</file>